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30" w:rsidRDefault="00CB6830" w:rsidP="00CB6830">
      <w:pPr>
        <w:rPr>
          <w:rFonts w:ascii="Times New Roman" w:hAnsi="Times New Roman" w:cs="Times New Roman"/>
        </w:rPr>
      </w:pPr>
      <w:r w:rsidRPr="00CB6830">
        <w:rPr>
          <w:rFonts w:ascii="Times New Roman" w:hAnsi="Times New Roman" w:cs="Times New Roman"/>
          <w:noProof/>
          <w:lang w:eastAsia="tr-TR"/>
        </w:rPr>
        <mc:AlternateContent>
          <mc:Choice Requires="wpg">
            <w:drawing>
              <wp:anchor distT="0" distB="0" distL="114300" distR="114300" simplePos="0" relativeHeight="251659264" behindDoc="0" locked="0" layoutInCell="1" allowOverlap="1" wp14:anchorId="4EE929FF" wp14:editId="61FCF134">
                <wp:simplePos x="0" y="0"/>
                <wp:positionH relativeFrom="page">
                  <wp:posOffset>5400675</wp:posOffset>
                </wp:positionH>
                <wp:positionV relativeFrom="page">
                  <wp:posOffset>0</wp:posOffset>
                </wp:positionV>
                <wp:extent cx="2162175" cy="10687050"/>
                <wp:effectExtent l="76200" t="0" r="104775" b="19050"/>
                <wp:wrapSquare wrapText="bothSides"/>
                <wp:docPr id="211" name="Grup 211"/>
                <wp:cNvGraphicFramePr/>
                <a:graphic xmlns:a="http://schemas.openxmlformats.org/drawingml/2006/main">
                  <a:graphicData uri="http://schemas.microsoft.com/office/word/2010/wordprocessingGroup">
                    <wpg:wgp>
                      <wpg:cNvGrpSpPr/>
                      <wpg:grpSpPr>
                        <a:xfrm>
                          <a:off x="0" y="0"/>
                          <a:ext cx="2162175" cy="10687050"/>
                          <a:chOff x="304800" y="0"/>
                          <a:chExt cx="2162175" cy="9388134"/>
                        </a:xfrm>
                      </wpg:grpSpPr>
                      <wps:wsp>
                        <wps:cNvPr id="213" name="Dikdörtgen 213"/>
                        <wps:cNvSpPr/>
                        <wps:spPr>
                          <a:xfrm>
                            <a:off x="321520" y="1667329"/>
                            <a:ext cx="2145455" cy="569113"/>
                          </a:xfrm>
                          <a:prstGeom prst="rect">
                            <a:avLst/>
                          </a:prstGeom>
                          <a:solidFill>
                            <a:schemeClr val="tx2">
                              <a:lumMod val="40000"/>
                              <a:lumOff val="60000"/>
                            </a:schemeClr>
                          </a:solidFill>
                          <a:ln>
                            <a:noFill/>
                          </a:ln>
                          <a:effectLst>
                            <a:outerShdw blurRad="63500" sx="102000" sy="102000" algn="ctr"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CB6830" w:rsidRPr="009D75EB" w:rsidRDefault="00CB6830">
                              <w:pPr>
                                <w:spacing w:before="240"/>
                                <w:rPr>
                                  <w:color w:val="000000" w:themeColor="text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2" name="Otomatik Şekil 14"/>
                        <wps:cNvSpPr>
                          <a:spLocks noChangeArrowheads="1"/>
                        </wps:cNvSpPr>
                        <wps:spPr bwMode="auto">
                          <a:xfrm>
                            <a:off x="304800" y="0"/>
                            <a:ext cx="2162175" cy="9388134"/>
                          </a:xfrm>
                          <a:prstGeom prst="rect">
                            <a:avLst/>
                          </a:prstGeom>
                          <a:solidFill>
                            <a:schemeClr val="bg2"/>
                          </a:solidFill>
                          <a:ln w="15875">
                            <a:solidFill>
                              <a:schemeClr val="bg1"/>
                            </a:solidFill>
                          </a:ln>
                          <a:extLst/>
                        </wps:spPr>
                        <wps:style>
                          <a:lnRef idx="0">
                            <a:scrgbClr r="0" g="0" b="0"/>
                          </a:lnRef>
                          <a:fillRef idx="1002">
                            <a:schemeClr val="lt2"/>
                          </a:fillRef>
                          <a:effectRef idx="0">
                            <a:scrgbClr r="0" g="0" b="0"/>
                          </a:effectRef>
                          <a:fontRef idx="major"/>
                        </wps:style>
                        <wps:txbx>
                          <w:txbxContent>
                            <w:p w:rsidR="00B04744" w:rsidRDefault="00B04744" w:rsidP="009D75EB">
                              <w:pPr>
                                <w:shd w:val="clear" w:color="auto" w:fill="E7E6E6" w:themeFill="background2"/>
                                <w:spacing w:after="0" w:line="240" w:lineRule="atLeast"/>
                                <w:rPr>
                                  <w:rFonts w:ascii="Calibri" w:hAnsi="Calibri" w:cstheme="minorHAnsi"/>
                                  <w:color w:val="595959" w:themeColor="text1" w:themeTint="A6"/>
                                  <w:sz w:val="32"/>
                                  <w:szCs w:val="32"/>
                                </w:rPr>
                              </w:pPr>
                            </w:p>
                            <w:p w:rsidR="00154BEA" w:rsidRDefault="00470D3E" w:rsidP="00B04744">
                              <w:pPr>
                                <w:shd w:val="clear" w:color="auto" w:fill="E7E6E6" w:themeFill="background2"/>
                                <w:spacing w:after="0" w:line="240" w:lineRule="atLeast"/>
                                <w:ind w:left="-142"/>
                                <w:rPr>
                                  <w:rFonts w:ascii="Calibri" w:hAnsi="Calibri" w:cstheme="minorHAnsi"/>
                                  <w:color w:val="595959" w:themeColor="text1" w:themeTint="A6"/>
                                  <w:sz w:val="32"/>
                                  <w:szCs w:val="32"/>
                                </w:rPr>
                              </w:pPr>
                              <w:r w:rsidRPr="00470D3E">
                                <w:rPr>
                                  <w:rFonts w:eastAsiaTheme="majorEastAsia" w:cstheme="minorHAnsi"/>
                                  <w:noProof/>
                                  <w:color w:val="5B9BD5" w:themeColor="accent1"/>
                                  <w:lang w:eastAsia="tr-TR"/>
                                </w:rPr>
                                <w:drawing>
                                  <wp:inline distT="0" distB="0" distL="0" distR="0">
                                    <wp:extent cx="1781175" cy="1026795"/>
                                    <wp:effectExtent l="0" t="0" r="9525" b="190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26795"/>
                                            </a:xfrm>
                                            <a:prstGeom prst="rect">
                                              <a:avLst/>
                                            </a:prstGeom>
                                            <a:noFill/>
                                            <a:ln>
                                              <a:noFill/>
                                            </a:ln>
                                          </pic:spPr>
                                        </pic:pic>
                                      </a:graphicData>
                                    </a:graphic>
                                  </wp:inline>
                                </w:drawing>
                              </w:r>
                            </w:p>
                            <w:p w:rsidR="00B04744" w:rsidRDefault="00B04744" w:rsidP="009D75EB">
                              <w:pPr>
                                <w:shd w:val="clear" w:color="auto" w:fill="E7E6E6" w:themeFill="background2"/>
                                <w:spacing w:after="0" w:line="240" w:lineRule="atLeast"/>
                                <w:rPr>
                                  <w:rFonts w:ascii="Calibri" w:hAnsi="Calibri" w:cstheme="minorHAnsi"/>
                                  <w:color w:val="595959" w:themeColor="text1" w:themeTint="A6"/>
                                  <w:sz w:val="32"/>
                                  <w:szCs w:val="32"/>
                                </w:rPr>
                              </w:pPr>
                            </w:p>
                            <w:p w:rsidR="00154BEA" w:rsidRPr="00A12839" w:rsidRDefault="00F42CDE" w:rsidP="00B04744">
                              <w:pPr>
                                <w:shd w:val="clear" w:color="auto" w:fill="E7E6E6" w:themeFill="background2"/>
                                <w:spacing w:after="0" w:line="240" w:lineRule="auto"/>
                                <w:rPr>
                                  <w:rFonts w:ascii="Adobe Garamond Pro" w:hAnsi="Adobe Garamond Pro" w:cstheme="minorHAnsi"/>
                                  <w:sz w:val="18"/>
                                  <w:szCs w:val="18"/>
                                </w:rPr>
                              </w:pPr>
                              <w:r w:rsidRPr="00A12839">
                                <w:rPr>
                                  <w:rFonts w:ascii="Adobe Garamond Pro" w:hAnsi="Adobe Garamond Pro" w:cstheme="minorHAnsi"/>
                                  <w:color w:val="808080" w:themeColor="background1" w:themeShade="80"/>
                                  <w:sz w:val="18"/>
                                  <w:szCs w:val="18"/>
                                </w:rPr>
                                <w:t xml:space="preserve">ISSN - </w:t>
                              </w:r>
                              <w:r w:rsidRPr="00A12839">
                                <w:rPr>
                                  <w:rFonts w:ascii="Adobe Garamond Pro" w:hAnsi="Adobe Garamond Pro" w:cstheme="minorHAnsi"/>
                                  <w:sz w:val="18"/>
                                  <w:szCs w:val="18"/>
                                </w:rPr>
                                <w:t>2718-0808</w:t>
                              </w:r>
                            </w:p>
                            <w:p w:rsidR="00B04744" w:rsidRPr="00B04744" w:rsidRDefault="00B04744" w:rsidP="00B04744">
                              <w:pPr>
                                <w:shd w:val="clear" w:color="auto" w:fill="E7E6E6" w:themeFill="background2"/>
                                <w:spacing w:after="0" w:line="240" w:lineRule="auto"/>
                                <w:rPr>
                                  <w:rFonts w:ascii="Bahnschrift Condensed" w:hAnsi="Bahnschrift Condensed" w:cstheme="minorHAnsi"/>
                                  <w:color w:val="808080" w:themeColor="background1" w:themeShade="80"/>
                                  <w:sz w:val="18"/>
                                  <w:szCs w:val="18"/>
                                </w:rPr>
                              </w:pPr>
                            </w:p>
                            <w:p w:rsidR="009D75EB" w:rsidRPr="00A12839" w:rsidRDefault="00470D3E" w:rsidP="00B04744">
                              <w:pPr>
                                <w:shd w:val="clear" w:color="auto" w:fill="E7E6E6" w:themeFill="background2"/>
                                <w:spacing w:after="0" w:line="240" w:lineRule="auto"/>
                                <w:rPr>
                                  <w:rFonts w:ascii="Adobe Garamond Pro" w:hAnsi="Adobe Garamond Pro" w:cstheme="minorHAnsi"/>
                                  <w:color w:val="595959" w:themeColor="text1" w:themeTint="A6"/>
                                  <w:sz w:val="24"/>
                                  <w:szCs w:val="24"/>
                                </w:rPr>
                              </w:pPr>
                              <w:r w:rsidRPr="00470D3E">
                                <w:rPr>
                                  <w:rFonts w:ascii="Adobe Garamond Pro" w:hAnsi="Adobe Garamond Pro" w:cstheme="minorHAnsi"/>
                                  <w:color w:val="767171" w:themeColor="background2" w:themeShade="80"/>
                                  <w:sz w:val="18"/>
                                  <w:szCs w:val="18"/>
                                </w:rPr>
                                <w:t>http://dx.doi.org/</w:t>
                              </w:r>
                              <w:proofErr w:type="gramStart"/>
                              <w:r w:rsidRPr="00470D3E">
                                <w:rPr>
                                  <w:rFonts w:ascii="Adobe Garamond Pro" w:hAnsi="Adobe Garamond Pro" w:cstheme="minorHAnsi"/>
                                  <w:color w:val="767171" w:themeColor="background2" w:themeShade="80"/>
                                  <w:sz w:val="18"/>
                                  <w:szCs w:val="18"/>
                                </w:rPr>
                                <w:t>10.22596</w:t>
                              </w:r>
                              <w:proofErr w:type="gramEnd"/>
                              <w:r w:rsidRPr="00470D3E">
                                <w:rPr>
                                  <w:rFonts w:ascii="Adobe Garamond Pro" w:hAnsi="Adobe Garamond Pro" w:cstheme="minorHAnsi"/>
                                  <w:color w:val="767171" w:themeColor="background2" w:themeShade="80"/>
                                  <w:sz w:val="18"/>
                                  <w:szCs w:val="18"/>
                                </w:rPr>
                                <w:t>/cresjournal.XXXX.X</w:t>
                              </w:r>
                              <w:r>
                                <w:rPr>
                                  <w:rFonts w:ascii="Adobe Garamond Pro" w:hAnsi="Adobe Garamond Pro" w:cstheme="minorHAnsi"/>
                                  <w:color w:val="767171" w:themeColor="background2" w:themeShade="80"/>
                                  <w:sz w:val="18"/>
                                  <w:szCs w:val="18"/>
                                </w:rPr>
                                <w:t>.XX</w:t>
                              </w:r>
                            </w:p>
                            <w:p w:rsidR="00154BEA" w:rsidRPr="00A12839" w:rsidRDefault="00154BEA" w:rsidP="009D75EB">
                              <w:pPr>
                                <w:shd w:val="clear" w:color="auto" w:fill="E7E6E6" w:themeFill="background2"/>
                                <w:spacing w:after="0" w:line="240" w:lineRule="atLeast"/>
                                <w:rPr>
                                  <w:rFonts w:ascii="Adobe Garamond Pro" w:hAnsi="Adobe Garamond Pro" w:cstheme="minorHAnsi"/>
                                  <w:color w:val="595959" w:themeColor="text1" w:themeTint="A6"/>
                                  <w:sz w:val="32"/>
                                  <w:szCs w:val="32"/>
                                </w:rPr>
                              </w:pPr>
                            </w:p>
                            <w:p w:rsidR="006C577A" w:rsidRPr="00A12839" w:rsidRDefault="006C577A" w:rsidP="009D75EB">
                              <w:pPr>
                                <w:shd w:val="clear" w:color="auto" w:fill="E7E6E6" w:themeFill="background2"/>
                                <w:spacing w:after="0" w:line="240" w:lineRule="atLeast"/>
                                <w:rPr>
                                  <w:rFonts w:ascii="Adobe Garamond Pro" w:hAnsi="Adobe Garamond Pro" w:cstheme="minorHAnsi"/>
                                  <w:color w:val="595959" w:themeColor="text1" w:themeTint="A6"/>
                                  <w:sz w:val="32"/>
                                  <w:szCs w:val="32"/>
                                </w:rPr>
                              </w:pPr>
                            </w:p>
                            <w:p w:rsidR="00D50336" w:rsidRPr="00A12839" w:rsidRDefault="00470D3E" w:rsidP="009D75EB">
                              <w:pPr>
                                <w:shd w:val="clear" w:color="auto" w:fill="E7E6E6" w:themeFill="background2"/>
                                <w:spacing w:after="0" w:line="240" w:lineRule="atLeast"/>
                                <w:rPr>
                                  <w:rFonts w:ascii="Adobe Garamond Pro" w:eastAsiaTheme="majorEastAsia" w:hAnsi="Adobe Garamond Pro" w:cstheme="minorHAnsi"/>
                                  <w:b/>
                                  <w:sz w:val="28"/>
                                  <w:szCs w:val="28"/>
                                </w:rPr>
                              </w:pPr>
                              <w:r>
                                <w:rPr>
                                  <w:rFonts w:ascii="Adobe Garamond Pro" w:hAnsi="Adobe Garamond Pro" w:cstheme="minorHAnsi"/>
                                  <w:color w:val="595959" w:themeColor="text1" w:themeTint="A6"/>
                                  <w:sz w:val="32"/>
                                  <w:szCs w:val="32"/>
                                </w:rPr>
                                <w:t>Makale Türü</w:t>
                              </w:r>
                            </w:p>
                            <w:p w:rsidR="00D50336" w:rsidRPr="00A12839" w:rsidRDefault="00470D3E" w:rsidP="009D75EB">
                              <w:pPr>
                                <w:shd w:val="clear" w:color="auto" w:fill="E7E6E6" w:themeFill="background2"/>
                                <w:spacing w:after="0" w:line="240" w:lineRule="atLeast"/>
                                <w:rPr>
                                  <w:rFonts w:ascii="Adobe Garamond Pro" w:hAnsi="Adobe Garamond Pro" w:cstheme="minorHAnsi"/>
                                  <w:color w:val="808080" w:themeColor="background1" w:themeShade="80"/>
                                  <w:sz w:val="28"/>
                                  <w:szCs w:val="28"/>
                                </w:rPr>
                              </w:pPr>
                              <w:proofErr w:type="spellStart"/>
                              <w:r>
                                <w:rPr>
                                  <w:rFonts w:ascii="Adobe Garamond Pro" w:hAnsi="Adobe Garamond Pro" w:cstheme="minorHAnsi"/>
                                  <w:color w:val="808080" w:themeColor="background1" w:themeShade="80"/>
                                  <w:sz w:val="28"/>
                                  <w:szCs w:val="28"/>
                                </w:rPr>
                                <w:t>Type</w:t>
                              </w:r>
                              <w:proofErr w:type="spellEnd"/>
                              <w:r>
                                <w:rPr>
                                  <w:rFonts w:ascii="Adobe Garamond Pro" w:hAnsi="Adobe Garamond Pro" w:cstheme="minorHAnsi"/>
                                  <w:color w:val="808080" w:themeColor="background1" w:themeShade="80"/>
                                  <w:sz w:val="28"/>
                                  <w:szCs w:val="28"/>
                                </w:rPr>
                                <w:t xml:space="preserve"> of </w:t>
                              </w:r>
                              <w:proofErr w:type="spellStart"/>
                              <w:r>
                                <w:rPr>
                                  <w:rFonts w:ascii="Adobe Garamond Pro" w:hAnsi="Adobe Garamond Pro" w:cstheme="minorHAnsi"/>
                                  <w:color w:val="808080" w:themeColor="background1" w:themeShade="80"/>
                                  <w:sz w:val="28"/>
                                  <w:szCs w:val="28"/>
                                </w:rPr>
                                <w:t>Artcile</w:t>
                              </w:r>
                              <w:proofErr w:type="spellEnd"/>
                            </w:p>
                            <w:p w:rsidR="001A71B1" w:rsidRPr="00A12839" w:rsidRDefault="001A71B1" w:rsidP="009D75EB">
                              <w:pPr>
                                <w:shd w:val="clear" w:color="auto" w:fill="E7E6E6" w:themeFill="background2"/>
                                <w:rPr>
                                  <w:rFonts w:ascii="Adobe Garamond Pro" w:hAnsi="Adobe Garamond Pro"/>
                                </w:rPr>
                              </w:pPr>
                            </w:p>
                            <w:p w:rsidR="00F858AA" w:rsidRPr="00A12839" w:rsidRDefault="00F858AA" w:rsidP="009D75EB">
                              <w:pPr>
                                <w:shd w:val="clear" w:color="auto" w:fill="E7E6E6" w:themeFill="background2"/>
                                <w:rPr>
                                  <w:rFonts w:ascii="Adobe Garamond Pro" w:hAnsi="Adobe Garamond Pro"/>
                                </w:rPr>
                              </w:pPr>
                            </w:p>
                            <w:p w:rsidR="00F858AA" w:rsidRPr="00A12839" w:rsidRDefault="00F858AA" w:rsidP="009D75EB">
                              <w:pPr>
                                <w:shd w:val="clear" w:color="auto" w:fill="E7E6E6" w:themeFill="background2"/>
                                <w:rPr>
                                  <w:rFonts w:ascii="Adobe Garamond Pro" w:hAnsi="Adobe Garamond Pro"/>
                                </w:rPr>
                              </w:pPr>
                            </w:p>
                            <w:p w:rsidR="00F858AA" w:rsidRPr="00A12839" w:rsidRDefault="00F858AA" w:rsidP="009D75EB">
                              <w:pPr>
                                <w:shd w:val="clear" w:color="auto" w:fill="E7E6E6" w:themeFill="background2"/>
                                <w:rPr>
                                  <w:rFonts w:ascii="Adobe Garamond Pro" w:hAnsi="Adobe Garamond Pro"/>
                                </w:rPr>
                              </w:pPr>
                            </w:p>
                            <w:p w:rsidR="001A71B1" w:rsidRPr="00A12839" w:rsidRDefault="001A71B1" w:rsidP="009D75EB">
                              <w:pPr>
                                <w:shd w:val="clear" w:color="auto" w:fill="E7E6E6" w:themeFill="background2"/>
                                <w:rPr>
                                  <w:rFonts w:ascii="Adobe Garamond Pro" w:hAnsi="Adobe Garamond Pro"/>
                                </w:rPr>
                              </w:pPr>
                            </w:p>
                            <w:p w:rsidR="00154BEA" w:rsidRPr="00A12839" w:rsidRDefault="00154BEA" w:rsidP="009D75EB">
                              <w:pPr>
                                <w:shd w:val="clear" w:color="auto" w:fill="E7E6E6" w:themeFill="background2"/>
                                <w:spacing w:line="240" w:lineRule="auto"/>
                                <w:rPr>
                                  <w:rFonts w:ascii="Adobe Garamond Pro" w:hAnsi="Adobe Garamond Pro" w:cstheme="minorHAnsi"/>
                                  <w:color w:val="808080" w:themeColor="background1" w:themeShade="80"/>
                                </w:rPr>
                              </w:pPr>
                            </w:p>
                            <w:p w:rsidR="009D75EB" w:rsidRPr="00A12839" w:rsidRDefault="009D75EB" w:rsidP="009D75EB">
                              <w:pPr>
                                <w:shd w:val="clear" w:color="auto" w:fill="E7E6E6" w:themeFill="background2"/>
                                <w:spacing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6C577A" w:rsidRPr="00A12839" w:rsidRDefault="006C577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A222FC" w:rsidRPr="00A12839" w:rsidRDefault="00A222FC"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F42CDE" w:rsidRPr="00A12839" w:rsidRDefault="00F42CDE"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F42CDE" w:rsidRPr="00A12839" w:rsidRDefault="00F42CDE"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A12839" w:rsidRPr="00A12839" w:rsidRDefault="00A12839"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F42CDE" w:rsidRPr="00A12839" w:rsidRDefault="00F42CDE"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roofErr w:type="spellStart"/>
                              <w:r w:rsidRPr="00A12839">
                                <w:rPr>
                                  <w:rFonts w:ascii="Adobe Garamond Pro" w:hAnsi="Adobe Garamond Pro" w:cstheme="minorHAnsi"/>
                                  <w:color w:val="808080" w:themeColor="background1" w:themeShade="80"/>
                                  <w:sz w:val="18"/>
                                  <w:szCs w:val="18"/>
                                </w:rPr>
                                <w:t>Bas</w:t>
                              </w:r>
                              <w:r w:rsidRPr="00A12839">
                                <w:rPr>
                                  <w:rFonts w:ascii="Times New Roman" w:hAnsi="Times New Roman" w:cs="Times New Roman"/>
                                  <w:color w:val="808080" w:themeColor="background1" w:themeShade="80"/>
                                  <w:sz w:val="18"/>
                                  <w:szCs w:val="18"/>
                                </w:rPr>
                                <w:t>̧</w:t>
                              </w:r>
                              <w:r w:rsidRPr="00A12839">
                                <w:rPr>
                                  <w:rFonts w:ascii="Adobe Garamond Pro" w:hAnsi="Adobe Garamond Pro" w:cstheme="minorHAnsi"/>
                                  <w:color w:val="808080" w:themeColor="background1" w:themeShade="80"/>
                                  <w:sz w:val="18"/>
                                  <w:szCs w:val="18"/>
                                </w:rPr>
                                <w:t>vuru</w:t>
                              </w:r>
                              <w:proofErr w:type="spellEnd"/>
                              <w:r w:rsidRPr="00A12839">
                                <w:rPr>
                                  <w:rFonts w:ascii="Adobe Garamond Pro" w:hAnsi="Adobe Garamond Pro" w:cstheme="minorHAnsi"/>
                                  <w:color w:val="808080" w:themeColor="background1" w:themeShade="80"/>
                                  <w:sz w:val="18"/>
                                  <w:szCs w:val="18"/>
                                </w:rPr>
                                <w:t>/</w:t>
                              </w:r>
                              <w:proofErr w:type="spellStart"/>
                              <w:r w:rsidRPr="00A12839">
                                <w:rPr>
                                  <w:rFonts w:ascii="Adobe Garamond Pro" w:hAnsi="Adobe Garamond Pro" w:cstheme="minorHAnsi"/>
                                  <w:color w:val="808080" w:themeColor="background1" w:themeShade="80"/>
                                  <w:sz w:val="18"/>
                                  <w:szCs w:val="18"/>
                                </w:rPr>
                                <w:t>Submitted</w:t>
                              </w:r>
                              <w:proofErr w:type="spellEnd"/>
                            </w:p>
                            <w:p w:rsidR="00154BEA" w:rsidRPr="00A12839" w:rsidRDefault="00470D3E" w:rsidP="009D75EB">
                              <w:pPr>
                                <w:shd w:val="clear" w:color="auto" w:fill="E7E6E6" w:themeFill="background2"/>
                                <w:spacing w:after="0" w:line="240" w:lineRule="auto"/>
                                <w:rPr>
                                  <w:rFonts w:ascii="Adobe Garamond Pro" w:hAnsi="Adobe Garamond Pro" w:cstheme="minorHAnsi"/>
                                  <w:b/>
                                  <w:color w:val="595959" w:themeColor="text1" w:themeTint="A6"/>
                                  <w:sz w:val="18"/>
                                  <w:szCs w:val="18"/>
                                </w:rPr>
                              </w:pPr>
                              <w:r>
                                <w:rPr>
                                  <w:rFonts w:ascii="Adobe Garamond Pro" w:hAnsi="Adobe Garamond Pro" w:cstheme="minorHAnsi"/>
                                  <w:b/>
                                  <w:color w:val="595959" w:themeColor="text1" w:themeTint="A6"/>
                                  <w:sz w:val="18"/>
                                  <w:szCs w:val="18"/>
                                </w:rPr>
                                <w:t>X</w:t>
                              </w:r>
                              <w:r w:rsidR="00154BEA" w:rsidRPr="00A12839">
                                <w:rPr>
                                  <w:rFonts w:ascii="Adobe Garamond Pro" w:hAnsi="Adobe Garamond Pro" w:cstheme="minorHAnsi"/>
                                  <w:b/>
                                  <w:color w:val="595959" w:themeColor="text1" w:themeTint="A6"/>
                                  <w:sz w:val="18"/>
                                  <w:szCs w:val="18"/>
                                </w:rPr>
                                <w:t xml:space="preserve"> </w:t>
                              </w:r>
                              <w:proofErr w:type="spellStart"/>
                              <w:r>
                                <w:rPr>
                                  <w:rFonts w:ascii="Adobe Garamond Pro" w:hAnsi="Adobe Garamond Pro" w:cstheme="minorHAnsi"/>
                                  <w:b/>
                                  <w:color w:val="595959" w:themeColor="text1" w:themeTint="A6"/>
                                  <w:sz w:val="18"/>
                                  <w:szCs w:val="18"/>
                                </w:rPr>
                                <w:t>acb</w:t>
                              </w:r>
                              <w:proofErr w:type="spellEnd"/>
                              <w:r w:rsidR="00154BEA" w:rsidRPr="00A12839">
                                <w:rPr>
                                  <w:rFonts w:ascii="Adobe Garamond Pro" w:hAnsi="Adobe Garamond Pro" w:cstheme="minorHAnsi"/>
                                  <w:b/>
                                  <w:color w:val="595959" w:themeColor="text1" w:themeTint="A6"/>
                                  <w:sz w:val="18"/>
                                  <w:szCs w:val="18"/>
                                </w:rPr>
                                <w:t>/</w:t>
                              </w:r>
                              <w:proofErr w:type="spellStart"/>
                              <w:r>
                                <w:rPr>
                                  <w:rFonts w:ascii="Adobe Garamond Pro" w:hAnsi="Adobe Garamond Pro" w:cstheme="minorHAnsi"/>
                                  <w:b/>
                                  <w:color w:val="595959" w:themeColor="text1" w:themeTint="A6"/>
                                  <w:sz w:val="18"/>
                                  <w:szCs w:val="18"/>
                                </w:rPr>
                                <w:t>abc</w:t>
                              </w:r>
                              <w:proofErr w:type="spellEnd"/>
                              <w:r w:rsidR="00154BEA" w:rsidRPr="00A12839">
                                <w:rPr>
                                  <w:rFonts w:ascii="Adobe Garamond Pro" w:hAnsi="Adobe Garamond Pro" w:cstheme="minorHAnsi"/>
                                  <w:b/>
                                  <w:color w:val="595959" w:themeColor="text1" w:themeTint="A6"/>
                                  <w:sz w:val="18"/>
                                  <w:szCs w:val="18"/>
                                </w:rPr>
                                <w:t xml:space="preserve"> </w:t>
                              </w:r>
                              <w:r>
                                <w:rPr>
                                  <w:rFonts w:ascii="Adobe Garamond Pro" w:hAnsi="Adobe Garamond Pro" w:cstheme="minorHAnsi"/>
                                  <w:b/>
                                  <w:color w:val="595959" w:themeColor="text1" w:themeTint="A6"/>
                                  <w:sz w:val="18"/>
                                  <w:szCs w:val="18"/>
                                </w:rPr>
                                <w:t>202X</w:t>
                              </w:r>
                            </w:p>
                            <w:p w:rsidR="00B04744" w:rsidRPr="00A12839" w:rsidRDefault="00B04744"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r w:rsidRPr="00A12839">
                                <w:rPr>
                                  <w:rFonts w:ascii="Adobe Garamond Pro" w:hAnsi="Adobe Garamond Pro" w:cstheme="minorHAnsi"/>
                                  <w:color w:val="808080" w:themeColor="background1" w:themeShade="80"/>
                                  <w:sz w:val="18"/>
                                  <w:szCs w:val="18"/>
                                </w:rPr>
                                <w:t>Kabul/</w:t>
                              </w:r>
                              <w:proofErr w:type="spellStart"/>
                              <w:r w:rsidRPr="00A12839">
                                <w:rPr>
                                  <w:rFonts w:ascii="Adobe Garamond Pro" w:hAnsi="Adobe Garamond Pro" w:cstheme="minorHAnsi"/>
                                  <w:color w:val="808080" w:themeColor="background1" w:themeShade="80"/>
                                  <w:sz w:val="18"/>
                                  <w:szCs w:val="18"/>
                                </w:rPr>
                                <w:t>Accepted</w:t>
                              </w:r>
                              <w:proofErr w:type="spellEnd"/>
                            </w:p>
                            <w:p w:rsidR="00470D3E" w:rsidRPr="00A12839" w:rsidRDefault="00470D3E" w:rsidP="00470D3E">
                              <w:pPr>
                                <w:shd w:val="clear" w:color="auto" w:fill="E7E6E6" w:themeFill="background2"/>
                                <w:spacing w:after="0" w:line="240" w:lineRule="auto"/>
                                <w:rPr>
                                  <w:rFonts w:ascii="Adobe Garamond Pro" w:hAnsi="Adobe Garamond Pro" w:cstheme="minorHAnsi"/>
                                  <w:b/>
                                  <w:color w:val="595959" w:themeColor="text1" w:themeTint="A6"/>
                                  <w:sz w:val="18"/>
                                  <w:szCs w:val="18"/>
                                </w:rPr>
                              </w:pPr>
                              <w:r>
                                <w:rPr>
                                  <w:rFonts w:ascii="Adobe Garamond Pro" w:hAnsi="Adobe Garamond Pro" w:cstheme="minorHAnsi"/>
                                  <w:b/>
                                  <w:color w:val="595959" w:themeColor="text1" w:themeTint="A6"/>
                                  <w:sz w:val="18"/>
                                  <w:szCs w:val="18"/>
                                </w:rPr>
                                <w:t>X</w:t>
                              </w:r>
                              <w:r w:rsidRPr="00A12839">
                                <w:rPr>
                                  <w:rFonts w:ascii="Adobe Garamond Pro" w:hAnsi="Adobe Garamond Pro" w:cstheme="minorHAnsi"/>
                                  <w:b/>
                                  <w:color w:val="595959" w:themeColor="text1" w:themeTint="A6"/>
                                  <w:sz w:val="18"/>
                                  <w:szCs w:val="18"/>
                                </w:rPr>
                                <w:t xml:space="preserve"> </w:t>
                              </w:r>
                              <w:proofErr w:type="spellStart"/>
                              <w:r>
                                <w:rPr>
                                  <w:rFonts w:ascii="Adobe Garamond Pro" w:hAnsi="Adobe Garamond Pro" w:cstheme="minorHAnsi"/>
                                  <w:b/>
                                  <w:color w:val="595959" w:themeColor="text1" w:themeTint="A6"/>
                                  <w:sz w:val="18"/>
                                  <w:szCs w:val="18"/>
                                </w:rPr>
                                <w:t>acb</w:t>
                              </w:r>
                              <w:proofErr w:type="spellEnd"/>
                              <w:r w:rsidRPr="00A12839">
                                <w:rPr>
                                  <w:rFonts w:ascii="Adobe Garamond Pro" w:hAnsi="Adobe Garamond Pro" w:cstheme="minorHAnsi"/>
                                  <w:b/>
                                  <w:color w:val="595959" w:themeColor="text1" w:themeTint="A6"/>
                                  <w:sz w:val="18"/>
                                  <w:szCs w:val="18"/>
                                </w:rPr>
                                <w:t>/</w:t>
                              </w:r>
                              <w:proofErr w:type="spellStart"/>
                              <w:r>
                                <w:rPr>
                                  <w:rFonts w:ascii="Adobe Garamond Pro" w:hAnsi="Adobe Garamond Pro" w:cstheme="minorHAnsi"/>
                                  <w:b/>
                                  <w:color w:val="595959" w:themeColor="text1" w:themeTint="A6"/>
                                  <w:sz w:val="18"/>
                                  <w:szCs w:val="18"/>
                                </w:rPr>
                                <w:t>abc</w:t>
                              </w:r>
                              <w:proofErr w:type="spellEnd"/>
                              <w:r w:rsidRPr="00A12839">
                                <w:rPr>
                                  <w:rFonts w:ascii="Adobe Garamond Pro" w:hAnsi="Adobe Garamond Pro" w:cstheme="minorHAnsi"/>
                                  <w:b/>
                                  <w:color w:val="595959" w:themeColor="text1" w:themeTint="A6"/>
                                  <w:sz w:val="18"/>
                                  <w:szCs w:val="18"/>
                                </w:rPr>
                                <w:t xml:space="preserve"> </w:t>
                              </w:r>
                              <w:r>
                                <w:rPr>
                                  <w:rFonts w:ascii="Adobe Garamond Pro" w:hAnsi="Adobe Garamond Pro" w:cstheme="minorHAnsi"/>
                                  <w:b/>
                                  <w:color w:val="595959" w:themeColor="text1" w:themeTint="A6"/>
                                  <w:sz w:val="18"/>
                                  <w:szCs w:val="18"/>
                                </w:rPr>
                                <w:t>202X</w:t>
                              </w:r>
                            </w:p>
                            <w:p w:rsidR="00B04744" w:rsidRPr="00A12839" w:rsidRDefault="00B04744"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r w:rsidRPr="00A12839">
                                <w:rPr>
                                  <w:rFonts w:ascii="Adobe Garamond Pro" w:hAnsi="Adobe Garamond Pro" w:cstheme="minorHAnsi"/>
                                  <w:color w:val="808080" w:themeColor="background1" w:themeShade="80"/>
                                  <w:sz w:val="18"/>
                                  <w:szCs w:val="18"/>
                                </w:rPr>
                                <w:t>Yayın/</w:t>
                              </w:r>
                              <w:proofErr w:type="spellStart"/>
                              <w:r w:rsidRPr="00A12839">
                                <w:rPr>
                                  <w:rFonts w:ascii="Adobe Garamond Pro" w:hAnsi="Adobe Garamond Pro" w:cstheme="minorHAnsi"/>
                                  <w:color w:val="808080" w:themeColor="background1" w:themeShade="80"/>
                                  <w:sz w:val="18"/>
                                  <w:szCs w:val="18"/>
                                </w:rPr>
                                <w:t>Published</w:t>
                              </w:r>
                              <w:proofErr w:type="spellEnd"/>
                            </w:p>
                            <w:p w:rsidR="00A222FC" w:rsidRPr="00A12839" w:rsidRDefault="00470D3E" w:rsidP="00F42CDE">
                              <w:pPr>
                                <w:shd w:val="clear" w:color="auto" w:fill="E7E6E6" w:themeFill="background2"/>
                                <w:spacing w:after="0" w:line="240" w:lineRule="auto"/>
                                <w:rPr>
                                  <w:rFonts w:ascii="Adobe Garamond Pro" w:hAnsi="Adobe Garamond Pro" w:cstheme="minorHAnsi"/>
                                  <w:b/>
                                  <w:color w:val="595959" w:themeColor="text1" w:themeTint="A6"/>
                                  <w:sz w:val="18"/>
                                  <w:szCs w:val="18"/>
                                </w:rPr>
                              </w:pPr>
                              <w:r>
                                <w:rPr>
                                  <w:rFonts w:ascii="Adobe Garamond Pro" w:hAnsi="Adobe Garamond Pro" w:cstheme="minorHAnsi"/>
                                  <w:b/>
                                  <w:color w:val="595959" w:themeColor="text1" w:themeTint="A6"/>
                                  <w:sz w:val="18"/>
                                  <w:szCs w:val="18"/>
                                </w:rPr>
                                <w:t>X</w:t>
                              </w:r>
                              <w:r w:rsidRPr="00A12839">
                                <w:rPr>
                                  <w:rFonts w:ascii="Adobe Garamond Pro" w:hAnsi="Adobe Garamond Pro" w:cstheme="minorHAnsi"/>
                                  <w:b/>
                                  <w:color w:val="595959" w:themeColor="text1" w:themeTint="A6"/>
                                  <w:sz w:val="18"/>
                                  <w:szCs w:val="18"/>
                                </w:rPr>
                                <w:t xml:space="preserve"> </w:t>
                              </w:r>
                              <w:proofErr w:type="spellStart"/>
                              <w:r>
                                <w:rPr>
                                  <w:rFonts w:ascii="Adobe Garamond Pro" w:hAnsi="Adobe Garamond Pro" w:cstheme="minorHAnsi"/>
                                  <w:b/>
                                  <w:color w:val="595959" w:themeColor="text1" w:themeTint="A6"/>
                                  <w:sz w:val="18"/>
                                  <w:szCs w:val="18"/>
                                </w:rPr>
                                <w:t>acb</w:t>
                              </w:r>
                              <w:proofErr w:type="spellEnd"/>
                              <w:r w:rsidRPr="00A12839">
                                <w:rPr>
                                  <w:rFonts w:ascii="Adobe Garamond Pro" w:hAnsi="Adobe Garamond Pro" w:cstheme="minorHAnsi"/>
                                  <w:b/>
                                  <w:color w:val="595959" w:themeColor="text1" w:themeTint="A6"/>
                                  <w:sz w:val="18"/>
                                  <w:szCs w:val="18"/>
                                </w:rPr>
                                <w:t>/</w:t>
                              </w:r>
                              <w:proofErr w:type="spellStart"/>
                              <w:r>
                                <w:rPr>
                                  <w:rFonts w:ascii="Adobe Garamond Pro" w:hAnsi="Adobe Garamond Pro" w:cstheme="minorHAnsi"/>
                                  <w:b/>
                                  <w:color w:val="595959" w:themeColor="text1" w:themeTint="A6"/>
                                  <w:sz w:val="18"/>
                                  <w:szCs w:val="18"/>
                                </w:rPr>
                                <w:t>abc</w:t>
                              </w:r>
                              <w:proofErr w:type="spellEnd"/>
                              <w:r w:rsidRPr="00A12839">
                                <w:rPr>
                                  <w:rFonts w:ascii="Adobe Garamond Pro" w:hAnsi="Adobe Garamond Pro" w:cstheme="minorHAnsi"/>
                                  <w:b/>
                                  <w:color w:val="595959" w:themeColor="text1" w:themeTint="A6"/>
                                  <w:sz w:val="18"/>
                                  <w:szCs w:val="18"/>
                                </w:rPr>
                                <w:t xml:space="preserve"> </w:t>
                              </w:r>
                              <w:r>
                                <w:rPr>
                                  <w:rFonts w:ascii="Adobe Garamond Pro" w:hAnsi="Adobe Garamond Pro" w:cstheme="minorHAnsi"/>
                                  <w:b/>
                                  <w:color w:val="595959" w:themeColor="text1" w:themeTint="A6"/>
                                  <w:sz w:val="18"/>
                                  <w:szCs w:val="18"/>
                                </w:rPr>
                                <w:t>202X</w:t>
                              </w:r>
                            </w:p>
                            <w:p w:rsidR="00B04744" w:rsidRPr="00A12839" w:rsidRDefault="00B04744" w:rsidP="00F42CDE">
                              <w:pPr>
                                <w:shd w:val="clear" w:color="auto" w:fill="E7E6E6" w:themeFill="background2"/>
                                <w:spacing w:after="0" w:line="240" w:lineRule="auto"/>
                                <w:rPr>
                                  <w:rFonts w:ascii="Adobe Garamond Pro" w:hAnsi="Adobe Garamond Pro" w:cstheme="minorHAnsi"/>
                                  <w:b/>
                                  <w:color w:val="595959" w:themeColor="text1" w:themeTint="A6"/>
                                  <w:sz w:val="18"/>
                                  <w:szCs w:val="18"/>
                                </w:rPr>
                              </w:pPr>
                            </w:p>
                            <w:p w:rsidR="00277EBA" w:rsidRPr="00A12839" w:rsidRDefault="00277EBA" w:rsidP="009D75EB">
                              <w:pPr>
                                <w:shd w:val="clear" w:color="auto" w:fill="E7E6E6" w:themeFill="background2"/>
                                <w:spacing w:line="240" w:lineRule="auto"/>
                                <w:rPr>
                                  <w:rFonts w:ascii="Adobe Garamond Pro" w:hAnsi="Adobe Garamond Pro" w:cstheme="minorHAnsi"/>
                                  <w:color w:val="808080" w:themeColor="background1" w:themeShade="80"/>
                                  <w:sz w:val="18"/>
                                  <w:szCs w:val="18"/>
                                </w:rPr>
                              </w:pPr>
                              <w:r w:rsidRPr="00A12839">
                                <w:rPr>
                                  <w:rFonts w:ascii="Adobe Garamond Pro" w:hAnsi="Adobe Garamond Pro" w:cstheme="minorHAnsi"/>
                                  <w:b/>
                                  <w:sz w:val="18"/>
                                  <w:szCs w:val="18"/>
                                </w:rPr>
                                <w:t>Atıf/</w:t>
                              </w:r>
                              <w:proofErr w:type="spellStart"/>
                              <w:r w:rsidRPr="00A12839">
                                <w:rPr>
                                  <w:rFonts w:ascii="Adobe Garamond Pro" w:hAnsi="Adobe Garamond Pro" w:cstheme="minorHAnsi"/>
                                  <w:b/>
                                  <w:sz w:val="18"/>
                                  <w:szCs w:val="18"/>
                                </w:rPr>
                                <w:t>Cite</w:t>
                              </w:r>
                              <w:proofErr w:type="spellEnd"/>
                              <w:r w:rsidRPr="00A12839">
                                <w:rPr>
                                  <w:rFonts w:ascii="Adobe Garamond Pro" w:hAnsi="Adobe Garamond Pro" w:cstheme="minorHAnsi"/>
                                  <w:b/>
                                  <w:sz w:val="18"/>
                                  <w:szCs w:val="18"/>
                                </w:rPr>
                                <w:t>:</w:t>
                              </w:r>
                              <w:r w:rsidRPr="00A12839">
                                <w:rPr>
                                  <w:rFonts w:ascii="Adobe Garamond Pro" w:hAnsi="Adobe Garamond Pro" w:cstheme="minorHAnsi"/>
                                  <w:sz w:val="18"/>
                                  <w:szCs w:val="18"/>
                                </w:rPr>
                                <w:t xml:space="preserve"> </w:t>
                              </w:r>
                              <w:r w:rsidR="00470D3E">
                                <w:rPr>
                                  <w:rFonts w:ascii="Adobe Garamond Pro" w:hAnsi="Adobe Garamond Pro" w:cstheme="minorHAnsi"/>
                                  <w:color w:val="808080" w:themeColor="background1" w:themeShade="80"/>
                                  <w:sz w:val="18"/>
                                  <w:szCs w:val="18"/>
                                </w:rPr>
                                <w:t>XXXXXX</w:t>
                              </w:r>
                            </w:p>
                            <w:p w:rsidR="001A5398" w:rsidRPr="00A12839" w:rsidRDefault="001A5398" w:rsidP="009D75EB">
                              <w:pPr>
                                <w:shd w:val="clear" w:color="auto" w:fill="E7E6E6" w:themeFill="background2"/>
                                <w:spacing w:line="240" w:lineRule="auto"/>
                                <w:rPr>
                                  <w:rFonts w:ascii="Adobe Garamond Pro" w:hAnsi="Adobe Garamond Pro" w:cstheme="minorHAnsi"/>
                                  <w:color w:val="808080" w:themeColor="background1" w:themeShade="80"/>
                                  <w:sz w:val="30"/>
                                  <w:szCs w:val="30"/>
                                </w:rPr>
                              </w:pPr>
                            </w:p>
                          </w:txbxContent>
                        </wps:txbx>
                        <wps:bodyPr rot="0" vert="horz" wrap="square" lIns="182880" tIns="457200" rIns="182880" bIns="73152"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929FF" id="Grup 211" o:spid="_x0000_s1026" style="position:absolute;margin-left:425.25pt;margin-top:0;width:170.25pt;height:841.5pt;z-index:251659264;mso-position-horizontal-relative:page;mso-position-vertical-relative:page" coordorigin="3048" coordsize="21621,9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">
                <v:rect id="Dikdörtgen 213" o:spid="_x0000_s1027" style="position:absolute;left:3215;top:16673;width:21454;height:569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uGa8UA&#10;AADcAAAADwAAAGRycy9kb3ducmV2LnhtbESPQWvCQBSE70L/w/IEb7oxikh0DbZQKC09GL309pp9&#10;JiHZt2F3G9N/3xUKHoeZ+YbZ56PpxEDON5YVLBcJCOLS6oYrBZfz63wLwgdkjZ1lUvBLHvLD02SP&#10;mbY3PtFQhEpECPsMFdQh9JmUvqzJoF/Ynjh6V+sMhihdJbXDW4SbTqZJspEGG44LNfb0UlPZFj9G&#10;gU2Kz1O6/R4kjV/P5fva+fb8odRsOh53IAKN4RH+b79pBelyBfcz8QjIw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4ZrxQAAANwAAAAPAAAAAAAAAAAAAAAAAJgCAABkcnMv&#10;ZG93bnJldi54bWxQSwUGAAAAAAQABAD1AAAAigMAAAAA&#10;" fillcolor="#acb9ca [1311]" stroked="f" strokeweight="1pt">
                  <v:shadow on="t" type="perspective" color="black" opacity="26214f" offset="0,0" matrix="66847f,,,66847f"/>
                  <v:textbox inset="14.4pt,14.4pt,14.4pt,28.8pt">
                    <w:txbxContent>
                      <w:p w:rsidR="00CB6830" w:rsidRPr="009D75EB" w:rsidRDefault="00CB6830">
                        <w:pPr>
                          <w:spacing w:before="240"/>
                          <w:rPr>
                            <w:color w:val="000000" w:themeColor="text1"/>
                          </w:rPr>
                        </w:pPr>
                      </w:p>
                    </w:txbxContent>
                  </v:textbox>
                </v:rect>
                <v:rect id="Otomatik Şekil 14" o:spid="_x0000_s1028" style="position:absolute;left:3048;width:21621;height:93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UEMYA&#10;AADcAAAADwAAAGRycy9kb3ducmV2LnhtbESPwWrDMBBE74H+g9hCb4lsU0Jxo4RQKKSlOdjJIb0t&#10;1tZyY62Epcbu31eBQI/DzLxhVpvJ9uJCQ+gcK8gXGQjixumOWwXHw+v8CUSIyBp7x6TglwJs1nez&#10;FZbajVzRpY6tSBAOJSowMfpSytAYshgWzhMn78sNFmOSQyv1gGOC214WWbaUFjtOCwY9vRhqzvWP&#10;VVDvR/+Ynz79+bR9332/VVX34YxSD/fT9hlEpCn+h2/tnVZQ5AVcz6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vUEMYAAADcAAAADwAAAAAAAAAAAAAAAACYAgAAZHJz&#10;L2Rvd25yZXYueG1sUEsFBgAAAAAEAAQA9QAAAIsDAAAAAA==&#10;" fillcolor="#e7e6e6 [3214]" strokecolor="white [3212]" strokeweight="1.25pt">
                  <v:textbox inset="14.4pt,36pt,14.4pt,5.76pt">
                    <w:txbxContent>
                      <w:p w:rsidR="00B04744" w:rsidRDefault="00B04744" w:rsidP="009D75EB">
                        <w:pPr>
                          <w:shd w:val="clear" w:color="auto" w:fill="E7E6E6" w:themeFill="background2"/>
                          <w:spacing w:after="0" w:line="240" w:lineRule="atLeast"/>
                          <w:rPr>
                            <w:rFonts w:ascii="Calibri" w:hAnsi="Calibri" w:cstheme="minorHAnsi"/>
                            <w:color w:val="595959" w:themeColor="text1" w:themeTint="A6"/>
                            <w:sz w:val="32"/>
                            <w:szCs w:val="32"/>
                          </w:rPr>
                        </w:pPr>
                      </w:p>
                      <w:p w:rsidR="00154BEA" w:rsidRDefault="00470D3E" w:rsidP="00B04744">
                        <w:pPr>
                          <w:shd w:val="clear" w:color="auto" w:fill="E7E6E6" w:themeFill="background2"/>
                          <w:spacing w:after="0" w:line="240" w:lineRule="atLeast"/>
                          <w:ind w:left="-142"/>
                          <w:rPr>
                            <w:rFonts w:ascii="Calibri" w:hAnsi="Calibri" w:cstheme="minorHAnsi"/>
                            <w:color w:val="595959" w:themeColor="text1" w:themeTint="A6"/>
                            <w:sz w:val="32"/>
                            <w:szCs w:val="32"/>
                          </w:rPr>
                        </w:pPr>
                        <w:r w:rsidRPr="00470D3E">
                          <w:rPr>
                            <w:rFonts w:eastAsiaTheme="majorEastAsia" w:cstheme="minorHAnsi"/>
                            <w:noProof/>
                            <w:color w:val="5B9BD5" w:themeColor="accent1"/>
                            <w:lang w:eastAsia="tr-TR"/>
                          </w:rPr>
                          <w:drawing>
                            <wp:inline distT="0" distB="0" distL="0" distR="0">
                              <wp:extent cx="1781175" cy="1026795"/>
                              <wp:effectExtent l="0" t="0" r="9525" b="190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26795"/>
                                      </a:xfrm>
                                      <a:prstGeom prst="rect">
                                        <a:avLst/>
                                      </a:prstGeom>
                                      <a:noFill/>
                                      <a:ln>
                                        <a:noFill/>
                                      </a:ln>
                                    </pic:spPr>
                                  </pic:pic>
                                </a:graphicData>
                              </a:graphic>
                            </wp:inline>
                          </w:drawing>
                        </w:r>
                      </w:p>
                      <w:p w:rsidR="00B04744" w:rsidRDefault="00B04744" w:rsidP="009D75EB">
                        <w:pPr>
                          <w:shd w:val="clear" w:color="auto" w:fill="E7E6E6" w:themeFill="background2"/>
                          <w:spacing w:after="0" w:line="240" w:lineRule="atLeast"/>
                          <w:rPr>
                            <w:rFonts w:ascii="Calibri" w:hAnsi="Calibri" w:cstheme="minorHAnsi"/>
                            <w:color w:val="595959" w:themeColor="text1" w:themeTint="A6"/>
                            <w:sz w:val="32"/>
                            <w:szCs w:val="32"/>
                          </w:rPr>
                        </w:pPr>
                      </w:p>
                      <w:p w:rsidR="00154BEA" w:rsidRPr="00A12839" w:rsidRDefault="00F42CDE" w:rsidP="00B04744">
                        <w:pPr>
                          <w:shd w:val="clear" w:color="auto" w:fill="E7E6E6" w:themeFill="background2"/>
                          <w:spacing w:after="0" w:line="240" w:lineRule="auto"/>
                          <w:rPr>
                            <w:rFonts w:ascii="Adobe Garamond Pro" w:hAnsi="Adobe Garamond Pro" w:cstheme="minorHAnsi"/>
                            <w:sz w:val="18"/>
                            <w:szCs w:val="18"/>
                          </w:rPr>
                        </w:pPr>
                        <w:r w:rsidRPr="00A12839">
                          <w:rPr>
                            <w:rFonts w:ascii="Adobe Garamond Pro" w:hAnsi="Adobe Garamond Pro" w:cstheme="minorHAnsi"/>
                            <w:color w:val="808080" w:themeColor="background1" w:themeShade="80"/>
                            <w:sz w:val="18"/>
                            <w:szCs w:val="18"/>
                          </w:rPr>
                          <w:t xml:space="preserve">ISSN - </w:t>
                        </w:r>
                        <w:r w:rsidRPr="00A12839">
                          <w:rPr>
                            <w:rFonts w:ascii="Adobe Garamond Pro" w:hAnsi="Adobe Garamond Pro" w:cstheme="minorHAnsi"/>
                            <w:sz w:val="18"/>
                            <w:szCs w:val="18"/>
                          </w:rPr>
                          <w:t>2718-0808</w:t>
                        </w:r>
                      </w:p>
                      <w:p w:rsidR="00B04744" w:rsidRPr="00B04744" w:rsidRDefault="00B04744" w:rsidP="00B04744">
                        <w:pPr>
                          <w:shd w:val="clear" w:color="auto" w:fill="E7E6E6" w:themeFill="background2"/>
                          <w:spacing w:after="0" w:line="240" w:lineRule="auto"/>
                          <w:rPr>
                            <w:rFonts w:ascii="Bahnschrift Condensed" w:hAnsi="Bahnschrift Condensed" w:cstheme="minorHAnsi"/>
                            <w:color w:val="808080" w:themeColor="background1" w:themeShade="80"/>
                            <w:sz w:val="18"/>
                            <w:szCs w:val="18"/>
                          </w:rPr>
                        </w:pPr>
                      </w:p>
                      <w:p w:rsidR="009D75EB" w:rsidRPr="00A12839" w:rsidRDefault="00470D3E" w:rsidP="00B04744">
                        <w:pPr>
                          <w:shd w:val="clear" w:color="auto" w:fill="E7E6E6" w:themeFill="background2"/>
                          <w:spacing w:after="0" w:line="240" w:lineRule="auto"/>
                          <w:rPr>
                            <w:rFonts w:ascii="Adobe Garamond Pro" w:hAnsi="Adobe Garamond Pro" w:cstheme="minorHAnsi"/>
                            <w:color w:val="595959" w:themeColor="text1" w:themeTint="A6"/>
                            <w:sz w:val="24"/>
                            <w:szCs w:val="24"/>
                          </w:rPr>
                        </w:pPr>
                        <w:r w:rsidRPr="00470D3E">
                          <w:rPr>
                            <w:rFonts w:ascii="Adobe Garamond Pro" w:hAnsi="Adobe Garamond Pro" w:cstheme="minorHAnsi"/>
                            <w:color w:val="767171" w:themeColor="background2" w:themeShade="80"/>
                            <w:sz w:val="18"/>
                            <w:szCs w:val="18"/>
                          </w:rPr>
                          <w:t>http://dx.doi.org/</w:t>
                        </w:r>
                        <w:proofErr w:type="gramStart"/>
                        <w:r w:rsidRPr="00470D3E">
                          <w:rPr>
                            <w:rFonts w:ascii="Adobe Garamond Pro" w:hAnsi="Adobe Garamond Pro" w:cstheme="minorHAnsi"/>
                            <w:color w:val="767171" w:themeColor="background2" w:themeShade="80"/>
                            <w:sz w:val="18"/>
                            <w:szCs w:val="18"/>
                          </w:rPr>
                          <w:t>10.22596</w:t>
                        </w:r>
                        <w:proofErr w:type="gramEnd"/>
                        <w:r w:rsidRPr="00470D3E">
                          <w:rPr>
                            <w:rFonts w:ascii="Adobe Garamond Pro" w:hAnsi="Adobe Garamond Pro" w:cstheme="minorHAnsi"/>
                            <w:color w:val="767171" w:themeColor="background2" w:themeShade="80"/>
                            <w:sz w:val="18"/>
                            <w:szCs w:val="18"/>
                          </w:rPr>
                          <w:t>/cresjournal.XXXX.X</w:t>
                        </w:r>
                        <w:r>
                          <w:rPr>
                            <w:rFonts w:ascii="Adobe Garamond Pro" w:hAnsi="Adobe Garamond Pro" w:cstheme="minorHAnsi"/>
                            <w:color w:val="767171" w:themeColor="background2" w:themeShade="80"/>
                            <w:sz w:val="18"/>
                            <w:szCs w:val="18"/>
                          </w:rPr>
                          <w:t>.XX</w:t>
                        </w:r>
                      </w:p>
                      <w:p w:rsidR="00154BEA" w:rsidRPr="00A12839" w:rsidRDefault="00154BEA" w:rsidP="009D75EB">
                        <w:pPr>
                          <w:shd w:val="clear" w:color="auto" w:fill="E7E6E6" w:themeFill="background2"/>
                          <w:spacing w:after="0" w:line="240" w:lineRule="atLeast"/>
                          <w:rPr>
                            <w:rFonts w:ascii="Adobe Garamond Pro" w:hAnsi="Adobe Garamond Pro" w:cstheme="minorHAnsi"/>
                            <w:color w:val="595959" w:themeColor="text1" w:themeTint="A6"/>
                            <w:sz w:val="32"/>
                            <w:szCs w:val="32"/>
                          </w:rPr>
                        </w:pPr>
                      </w:p>
                      <w:p w:rsidR="006C577A" w:rsidRPr="00A12839" w:rsidRDefault="006C577A" w:rsidP="009D75EB">
                        <w:pPr>
                          <w:shd w:val="clear" w:color="auto" w:fill="E7E6E6" w:themeFill="background2"/>
                          <w:spacing w:after="0" w:line="240" w:lineRule="atLeast"/>
                          <w:rPr>
                            <w:rFonts w:ascii="Adobe Garamond Pro" w:hAnsi="Adobe Garamond Pro" w:cstheme="minorHAnsi"/>
                            <w:color w:val="595959" w:themeColor="text1" w:themeTint="A6"/>
                            <w:sz w:val="32"/>
                            <w:szCs w:val="32"/>
                          </w:rPr>
                        </w:pPr>
                      </w:p>
                      <w:p w:rsidR="00D50336" w:rsidRPr="00A12839" w:rsidRDefault="00470D3E" w:rsidP="009D75EB">
                        <w:pPr>
                          <w:shd w:val="clear" w:color="auto" w:fill="E7E6E6" w:themeFill="background2"/>
                          <w:spacing w:after="0" w:line="240" w:lineRule="atLeast"/>
                          <w:rPr>
                            <w:rFonts w:ascii="Adobe Garamond Pro" w:eastAsiaTheme="majorEastAsia" w:hAnsi="Adobe Garamond Pro" w:cstheme="minorHAnsi"/>
                            <w:b/>
                            <w:sz w:val="28"/>
                            <w:szCs w:val="28"/>
                          </w:rPr>
                        </w:pPr>
                        <w:r>
                          <w:rPr>
                            <w:rFonts w:ascii="Adobe Garamond Pro" w:hAnsi="Adobe Garamond Pro" w:cstheme="minorHAnsi"/>
                            <w:color w:val="595959" w:themeColor="text1" w:themeTint="A6"/>
                            <w:sz w:val="32"/>
                            <w:szCs w:val="32"/>
                          </w:rPr>
                          <w:t>Makale Türü</w:t>
                        </w:r>
                      </w:p>
                      <w:p w:rsidR="00D50336" w:rsidRPr="00A12839" w:rsidRDefault="00470D3E" w:rsidP="009D75EB">
                        <w:pPr>
                          <w:shd w:val="clear" w:color="auto" w:fill="E7E6E6" w:themeFill="background2"/>
                          <w:spacing w:after="0" w:line="240" w:lineRule="atLeast"/>
                          <w:rPr>
                            <w:rFonts w:ascii="Adobe Garamond Pro" w:hAnsi="Adobe Garamond Pro" w:cstheme="minorHAnsi"/>
                            <w:color w:val="808080" w:themeColor="background1" w:themeShade="80"/>
                            <w:sz w:val="28"/>
                            <w:szCs w:val="28"/>
                          </w:rPr>
                        </w:pPr>
                        <w:proofErr w:type="spellStart"/>
                        <w:r>
                          <w:rPr>
                            <w:rFonts w:ascii="Adobe Garamond Pro" w:hAnsi="Adobe Garamond Pro" w:cstheme="minorHAnsi"/>
                            <w:color w:val="808080" w:themeColor="background1" w:themeShade="80"/>
                            <w:sz w:val="28"/>
                            <w:szCs w:val="28"/>
                          </w:rPr>
                          <w:t>Type</w:t>
                        </w:r>
                        <w:proofErr w:type="spellEnd"/>
                        <w:r>
                          <w:rPr>
                            <w:rFonts w:ascii="Adobe Garamond Pro" w:hAnsi="Adobe Garamond Pro" w:cstheme="minorHAnsi"/>
                            <w:color w:val="808080" w:themeColor="background1" w:themeShade="80"/>
                            <w:sz w:val="28"/>
                            <w:szCs w:val="28"/>
                          </w:rPr>
                          <w:t xml:space="preserve"> of </w:t>
                        </w:r>
                        <w:proofErr w:type="spellStart"/>
                        <w:r>
                          <w:rPr>
                            <w:rFonts w:ascii="Adobe Garamond Pro" w:hAnsi="Adobe Garamond Pro" w:cstheme="minorHAnsi"/>
                            <w:color w:val="808080" w:themeColor="background1" w:themeShade="80"/>
                            <w:sz w:val="28"/>
                            <w:szCs w:val="28"/>
                          </w:rPr>
                          <w:t>Artcile</w:t>
                        </w:r>
                        <w:proofErr w:type="spellEnd"/>
                      </w:p>
                      <w:p w:rsidR="001A71B1" w:rsidRPr="00A12839" w:rsidRDefault="001A71B1" w:rsidP="009D75EB">
                        <w:pPr>
                          <w:shd w:val="clear" w:color="auto" w:fill="E7E6E6" w:themeFill="background2"/>
                          <w:rPr>
                            <w:rFonts w:ascii="Adobe Garamond Pro" w:hAnsi="Adobe Garamond Pro"/>
                          </w:rPr>
                        </w:pPr>
                      </w:p>
                      <w:p w:rsidR="00F858AA" w:rsidRPr="00A12839" w:rsidRDefault="00F858AA" w:rsidP="009D75EB">
                        <w:pPr>
                          <w:shd w:val="clear" w:color="auto" w:fill="E7E6E6" w:themeFill="background2"/>
                          <w:rPr>
                            <w:rFonts w:ascii="Adobe Garamond Pro" w:hAnsi="Adobe Garamond Pro"/>
                          </w:rPr>
                        </w:pPr>
                      </w:p>
                      <w:p w:rsidR="00F858AA" w:rsidRPr="00A12839" w:rsidRDefault="00F858AA" w:rsidP="009D75EB">
                        <w:pPr>
                          <w:shd w:val="clear" w:color="auto" w:fill="E7E6E6" w:themeFill="background2"/>
                          <w:rPr>
                            <w:rFonts w:ascii="Adobe Garamond Pro" w:hAnsi="Adobe Garamond Pro"/>
                          </w:rPr>
                        </w:pPr>
                      </w:p>
                      <w:p w:rsidR="00F858AA" w:rsidRPr="00A12839" w:rsidRDefault="00F858AA" w:rsidP="009D75EB">
                        <w:pPr>
                          <w:shd w:val="clear" w:color="auto" w:fill="E7E6E6" w:themeFill="background2"/>
                          <w:rPr>
                            <w:rFonts w:ascii="Adobe Garamond Pro" w:hAnsi="Adobe Garamond Pro"/>
                          </w:rPr>
                        </w:pPr>
                      </w:p>
                      <w:p w:rsidR="001A71B1" w:rsidRPr="00A12839" w:rsidRDefault="001A71B1" w:rsidP="009D75EB">
                        <w:pPr>
                          <w:shd w:val="clear" w:color="auto" w:fill="E7E6E6" w:themeFill="background2"/>
                          <w:rPr>
                            <w:rFonts w:ascii="Adobe Garamond Pro" w:hAnsi="Adobe Garamond Pro"/>
                          </w:rPr>
                        </w:pPr>
                      </w:p>
                      <w:p w:rsidR="00154BEA" w:rsidRPr="00A12839" w:rsidRDefault="00154BEA" w:rsidP="009D75EB">
                        <w:pPr>
                          <w:shd w:val="clear" w:color="auto" w:fill="E7E6E6" w:themeFill="background2"/>
                          <w:spacing w:line="240" w:lineRule="auto"/>
                          <w:rPr>
                            <w:rFonts w:ascii="Adobe Garamond Pro" w:hAnsi="Adobe Garamond Pro" w:cstheme="minorHAnsi"/>
                            <w:color w:val="808080" w:themeColor="background1" w:themeShade="80"/>
                          </w:rPr>
                        </w:pPr>
                      </w:p>
                      <w:p w:rsidR="009D75EB" w:rsidRPr="00A12839" w:rsidRDefault="009D75EB" w:rsidP="009D75EB">
                        <w:pPr>
                          <w:shd w:val="clear" w:color="auto" w:fill="E7E6E6" w:themeFill="background2"/>
                          <w:spacing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6C577A" w:rsidRPr="00A12839" w:rsidRDefault="006C577A" w:rsidP="009D75EB">
                        <w:pPr>
                          <w:shd w:val="clear" w:color="auto" w:fill="E7E6E6" w:themeFill="background2"/>
                          <w:spacing w:after="0" w:line="240" w:lineRule="auto"/>
                          <w:rPr>
                            <w:rFonts w:ascii="Adobe Garamond Pro" w:hAnsi="Adobe Garamond Pro" w:cstheme="minorHAnsi"/>
                            <w:color w:val="808080" w:themeColor="background1" w:themeShade="80"/>
                          </w:rPr>
                        </w:pPr>
                      </w:p>
                      <w:p w:rsidR="00A222FC" w:rsidRPr="00A12839" w:rsidRDefault="00A222FC"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F42CDE" w:rsidRPr="00A12839" w:rsidRDefault="00F42CDE"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F42CDE" w:rsidRPr="00A12839" w:rsidRDefault="00F42CDE"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A12839" w:rsidRPr="00A12839" w:rsidRDefault="00A12839"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F42CDE" w:rsidRPr="00A12839" w:rsidRDefault="00F42CDE"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roofErr w:type="spellStart"/>
                        <w:r w:rsidRPr="00A12839">
                          <w:rPr>
                            <w:rFonts w:ascii="Adobe Garamond Pro" w:hAnsi="Adobe Garamond Pro" w:cstheme="minorHAnsi"/>
                            <w:color w:val="808080" w:themeColor="background1" w:themeShade="80"/>
                            <w:sz w:val="18"/>
                            <w:szCs w:val="18"/>
                          </w:rPr>
                          <w:t>Bas</w:t>
                        </w:r>
                        <w:r w:rsidRPr="00A12839">
                          <w:rPr>
                            <w:rFonts w:ascii="Times New Roman" w:hAnsi="Times New Roman" w:cs="Times New Roman"/>
                            <w:color w:val="808080" w:themeColor="background1" w:themeShade="80"/>
                            <w:sz w:val="18"/>
                            <w:szCs w:val="18"/>
                          </w:rPr>
                          <w:t>̧</w:t>
                        </w:r>
                        <w:r w:rsidRPr="00A12839">
                          <w:rPr>
                            <w:rFonts w:ascii="Adobe Garamond Pro" w:hAnsi="Adobe Garamond Pro" w:cstheme="minorHAnsi"/>
                            <w:color w:val="808080" w:themeColor="background1" w:themeShade="80"/>
                            <w:sz w:val="18"/>
                            <w:szCs w:val="18"/>
                          </w:rPr>
                          <w:t>vuru</w:t>
                        </w:r>
                        <w:proofErr w:type="spellEnd"/>
                        <w:r w:rsidRPr="00A12839">
                          <w:rPr>
                            <w:rFonts w:ascii="Adobe Garamond Pro" w:hAnsi="Adobe Garamond Pro" w:cstheme="minorHAnsi"/>
                            <w:color w:val="808080" w:themeColor="background1" w:themeShade="80"/>
                            <w:sz w:val="18"/>
                            <w:szCs w:val="18"/>
                          </w:rPr>
                          <w:t>/</w:t>
                        </w:r>
                        <w:proofErr w:type="spellStart"/>
                        <w:r w:rsidRPr="00A12839">
                          <w:rPr>
                            <w:rFonts w:ascii="Adobe Garamond Pro" w:hAnsi="Adobe Garamond Pro" w:cstheme="minorHAnsi"/>
                            <w:color w:val="808080" w:themeColor="background1" w:themeShade="80"/>
                            <w:sz w:val="18"/>
                            <w:szCs w:val="18"/>
                          </w:rPr>
                          <w:t>Submitted</w:t>
                        </w:r>
                        <w:proofErr w:type="spellEnd"/>
                      </w:p>
                      <w:p w:rsidR="00154BEA" w:rsidRPr="00A12839" w:rsidRDefault="00470D3E" w:rsidP="009D75EB">
                        <w:pPr>
                          <w:shd w:val="clear" w:color="auto" w:fill="E7E6E6" w:themeFill="background2"/>
                          <w:spacing w:after="0" w:line="240" w:lineRule="auto"/>
                          <w:rPr>
                            <w:rFonts w:ascii="Adobe Garamond Pro" w:hAnsi="Adobe Garamond Pro" w:cstheme="minorHAnsi"/>
                            <w:b/>
                            <w:color w:val="595959" w:themeColor="text1" w:themeTint="A6"/>
                            <w:sz w:val="18"/>
                            <w:szCs w:val="18"/>
                          </w:rPr>
                        </w:pPr>
                        <w:r>
                          <w:rPr>
                            <w:rFonts w:ascii="Adobe Garamond Pro" w:hAnsi="Adobe Garamond Pro" w:cstheme="minorHAnsi"/>
                            <w:b/>
                            <w:color w:val="595959" w:themeColor="text1" w:themeTint="A6"/>
                            <w:sz w:val="18"/>
                            <w:szCs w:val="18"/>
                          </w:rPr>
                          <w:t>X</w:t>
                        </w:r>
                        <w:r w:rsidR="00154BEA" w:rsidRPr="00A12839">
                          <w:rPr>
                            <w:rFonts w:ascii="Adobe Garamond Pro" w:hAnsi="Adobe Garamond Pro" w:cstheme="minorHAnsi"/>
                            <w:b/>
                            <w:color w:val="595959" w:themeColor="text1" w:themeTint="A6"/>
                            <w:sz w:val="18"/>
                            <w:szCs w:val="18"/>
                          </w:rPr>
                          <w:t xml:space="preserve"> </w:t>
                        </w:r>
                        <w:proofErr w:type="spellStart"/>
                        <w:r>
                          <w:rPr>
                            <w:rFonts w:ascii="Adobe Garamond Pro" w:hAnsi="Adobe Garamond Pro" w:cstheme="minorHAnsi"/>
                            <w:b/>
                            <w:color w:val="595959" w:themeColor="text1" w:themeTint="A6"/>
                            <w:sz w:val="18"/>
                            <w:szCs w:val="18"/>
                          </w:rPr>
                          <w:t>acb</w:t>
                        </w:r>
                        <w:proofErr w:type="spellEnd"/>
                        <w:r w:rsidR="00154BEA" w:rsidRPr="00A12839">
                          <w:rPr>
                            <w:rFonts w:ascii="Adobe Garamond Pro" w:hAnsi="Adobe Garamond Pro" w:cstheme="minorHAnsi"/>
                            <w:b/>
                            <w:color w:val="595959" w:themeColor="text1" w:themeTint="A6"/>
                            <w:sz w:val="18"/>
                            <w:szCs w:val="18"/>
                          </w:rPr>
                          <w:t>/</w:t>
                        </w:r>
                        <w:proofErr w:type="spellStart"/>
                        <w:r>
                          <w:rPr>
                            <w:rFonts w:ascii="Adobe Garamond Pro" w:hAnsi="Adobe Garamond Pro" w:cstheme="minorHAnsi"/>
                            <w:b/>
                            <w:color w:val="595959" w:themeColor="text1" w:themeTint="A6"/>
                            <w:sz w:val="18"/>
                            <w:szCs w:val="18"/>
                          </w:rPr>
                          <w:t>abc</w:t>
                        </w:r>
                        <w:proofErr w:type="spellEnd"/>
                        <w:r w:rsidR="00154BEA" w:rsidRPr="00A12839">
                          <w:rPr>
                            <w:rFonts w:ascii="Adobe Garamond Pro" w:hAnsi="Adobe Garamond Pro" w:cstheme="minorHAnsi"/>
                            <w:b/>
                            <w:color w:val="595959" w:themeColor="text1" w:themeTint="A6"/>
                            <w:sz w:val="18"/>
                            <w:szCs w:val="18"/>
                          </w:rPr>
                          <w:t xml:space="preserve"> </w:t>
                        </w:r>
                        <w:r>
                          <w:rPr>
                            <w:rFonts w:ascii="Adobe Garamond Pro" w:hAnsi="Adobe Garamond Pro" w:cstheme="minorHAnsi"/>
                            <w:b/>
                            <w:color w:val="595959" w:themeColor="text1" w:themeTint="A6"/>
                            <w:sz w:val="18"/>
                            <w:szCs w:val="18"/>
                          </w:rPr>
                          <w:t>202X</w:t>
                        </w:r>
                      </w:p>
                      <w:p w:rsidR="00B04744" w:rsidRPr="00A12839" w:rsidRDefault="00B04744"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r w:rsidRPr="00A12839">
                          <w:rPr>
                            <w:rFonts w:ascii="Adobe Garamond Pro" w:hAnsi="Adobe Garamond Pro" w:cstheme="minorHAnsi"/>
                            <w:color w:val="808080" w:themeColor="background1" w:themeShade="80"/>
                            <w:sz w:val="18"/>
                            <w:szCs w:val="18"/>
                          </w:rPr>
                          <w:t>Kabul/</w:t>
                        </w:r>
                        <w:proofErr w:type="spellStart"/>
                        <w:r w:rsidRPr="00A12839">
                          <w:rPr>
                            <w:rFonts w:ascii="Adobe Garamond Pro" w:hAnsi="Adobe Garamond Pro" w:cstheme="minorHAnsi"/>
                            <w:color w:val="808080" w:themeColor="background1" w:themeShade="80"/>
                            <w:sz w:val="18"/>
                            <w:szCs w:val="18"/>
                          </w:rPr>
                          <w:t>Accepted</w:t>
                        </w:r>
                        <w:proofErr w:type="spellEnd"/>
                      </w:p>
                      <w:p w:rsidR="00470D3E" w:rsidRPr="00A12839" w:rsidRDefault="00470D3E" w:rsidP="00470D3E">
                        <w:pPr>
                          <w:shd w:val="clear" w:color="auto" w:fill="E7E6E6" w:themeFill="background2"/>
                          <w:spacing w:after="0" w:line="240" w:lineRule="auto"/>
                          <w:rPr>
                            <w:rFonts w:ascii="Adobe Garamond Pro" w:hAnsi="Adobe Garamond Pro" w:cstheme="minorHAnsi"/>
                            <w:b/>
                            <w:color w:val="595959" w:themeColor="text1" w:themeTint="A6"/>
                            <w:sz w:val="18"/>
                            <w:szCs w:val="18"/>
                          </w:rPr>
                        </w:pPr>
                        <w:r>
                          <w:rPr>
                            <w:rFonts w:ascii="Adobe Garamond Pro" w:hAnsi="Adobe Garamond Pro" w:cstheme="minorHAnsi"/>
                            <w:b/>
                            <w:color w:val="595959" w:themeColor="text1" w:themeTint="A6"/>
                            <w:sz w:val="18"/>
                            <w:szCs w:val="18"/>
                          </w:rPr>
                          <w:t>X</w:t>
                        </w:r>
                        <w:r w:rsidRPr="00A12839">
                          <w:rPr>
                            <w:rFonts w:ascii="Adobe Garamond Pro" w:hAnsi="Adobe Garamond Pro" w:cstheme="minorHAnsi"/>
                            <w:b/>
                            <w:color w:val="595959" w:themeColor="text1" w:themeTint="A6"/>
                            <w:sz w:val="18"/>
                            <w:szCs w:val="18"/>
                          </w:rPr>
                          <w:t xml:space="preserve"> </w:t>
                        </w:r>
                        <w:proofErr w:type="spellStart"/>
                        <w:r>
                          <w:rPr>
                            <w:rFonts w:ascii="Adobe Garamond Pro" w:hAnsi="Adobe Garamond Pro" w:cstheme="minorHAnsi"/>
                            <w:b/>
                            <w:color w:val="595959" w:themeColor="text1" w:themeTint="A6"/>
                            <w:sz w:val="18"/>
                            <w:szCs w:val="18"/>
                          </w:rPr>
                          <w:t>acb</w:t>
                        </w:r>
                        <w:proofErr w:type="spellEnd"/>
                        <w:r w:rsidRPr="00A12839">
                          <w:rPr>
                            <w:rFonts w:ascii="Adobe Garamond Pro" w:hAnsi="Adobe Garamond Pro" w:cstheme="minorHAnsi"/>
                            <w:b/>
                            <w:color w:val="595959" w:themeColor="text1" w:themeTint="A6"/>
                            <w:sz w:val="18"/>
                            <w:szCs w:val="18"/>
                          </w:rPr>
                          <w:t>/</w:t>
                        </w:r>
                        <w:proofErr w:type="spellStart"/>
                        <w:r>
                          <w:rPr>
                            <w:rFonts w:ascii="Adobe Garamond Pro" w:hAnsi="Adobe Garamond Pro" w:cstheme="minorHAnsi"/>
                            <w:b/>
                            <w:color w:val="595959" w:themeColor="text1" w:themeTint="A6"/>
                            <w:sz w:val="18"/>
                            <w:szCs w:val="18"/>
                          </w:rPr>
                          <w:t>abc</w:t>
                        </w:r>
                        <w:proofErr w:type="spellEnd"/>
                        <w:r w:rsidRPr="00A12839">
                          <w:rPr>
                            <w:rFonts w:ascii="Adobe Garamond Pro" w:hAnsi="Adobe Garamond Pro" w:cstheme="minorHAnsi"/>
                            <w:b/>
                            <w:color w:val="595959" w:themeColor="text1" w:themeTint="A6"/>
                            <w:sz w:val="18"/>
                            <w:szCs w:val="18"/>
                          </w:rPr>
                          <w:t xml:space="preserve"> </w:t>
                        </w:r>
                        <w:r>
                          <w:rPr>
                            <w:rFonts w:ascii="Adobe Garamond Pro" w:hAnsi="Adobe Garamond Pro" w:cstheme="minorHAnsi"/>
                            <w:b/>
                            <w:color w:val="595959" w:themeColor="text1" w:themeTint="A6"/>
                            <w:sz w:val="18"/>
                            <w:szCs w:val="18"/>
                          </w:rPr>
                          <w:t>202X</w:t>
                        </w:r>
                      </w:p>
                      <w:p w:rsidR="00B04744" w:rsidRPr="00A12839" w:rsidRDefault="00B04744"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p>
                      <w:p w:rsidR="00154BEA" w:rsidRPr="00A12839" w:rsidRDefault="00154BEA" w:rsidP="009D75EB">
                        <w:pPr>
                          <w:shd w:val="clear" w:color="auto" w:fill="E7E6E6" w:themeFill="background2"/>
                          <w:spacing w:after="0" w:line="240" w:lineRule="auto"/>
                          <w:rPr>
                            <w:rFonts w:ascii="Adobe Garamond Pro" w:hAnsi="Adobe Garamond Pro" w:cstheme="minorHAnsi"/>
                            <w:color w:val="808080" w:themeColor="background1" w:themeShade="80"/>
                            <w:sz w:val="18"/>
                            <w:szCs w:val="18"/>
                          </w:rPr>
                        </w:pPr>
                        <w:r w:rsidRPr="00A12839">
                          <w:rPr>
                            <w:rFonts w:ascii="Adobe Garamond Pro" w:hAnsi="Adobe Garamond Pro" w:cstheme="minorHAnsi"/>
                            <w:color w:val="808080" w:themeColor="background1" w:themeShade="80"/>
                            <w:sz w:val="18"/>
                            <w:szCs w:val="18"/>
                          </w:rPr>
                          <w:t>Yayın/</w:t>
                        </w:r>
                        <w:proofErr w:type="spellStart"/>
                        <w:r w:rsidRPr="00A12839">
                          <w:rPr>
                            <w:rFonts w:ascii="Adobe Garamond Pro" w:hAnsi="Adobe Garamond Pro" w:cstheme="minorHAnsi"/>
                            <w:color w:val="808080" w:themeColor="background1" w:themeShade="80"/>
                            <w:sz w:val="18"/>
                            <w:szCs w:val="18"/>
                          </w:rPr>
                          <w:t>Published</w:t>
                        </w:r>
                        <w:proofErr w:type="spellEnd"/>
                      </w:p>
                      <w:p w:rsidR="00A222FC" w:rsidRPr="00A12839" w:rsidRDefault="00470D3E" w:rsidP="00F42CDE">
                        <w:pPr>
                          <w:shd w:val="clear" w:color="auto" w:fill="E7E6E6" w:themeFill="background2"/>
                          <w:spacing w:after="0" w:line="240" w:lineRule="auto"/>
                          <w:rPr>
                            <w:rFonts w:ascii="Adobe Garamond Pro" w:hAnsi="Adobe Garamond Pro" w:cstheme="minorHAnsi"/>
                            <w:b/>
                            <w:color w:val="595959" w:themeColor="text1" w:themeTint="A6"/>
                            <w:sz w:val="18"/>
                            <w:szCs w:val="18"/>
                          </w:rPr>
                        </w:pPr>
                        <w:r>
                          <w:rPr>
                            <w:rFonts w:ascii="Adobe Garamond Pro" w:hAnsi="Adobe Garamond Pro" w:cstheme="minorHAnsi"/>
                            <w:b/>
                            <w:color w:val="595959" w:themeColor="text1" w:themeTint="A6"/>
                            <w:sz w:val="18"/>
                            <w:szCs w:val="18"/>
                          </w:rPr>
                          <w:t>X</w:t>
                        </w:r>
                        <w:r w:rsidRPr="00A12839">
                          <w:rPr>
                            <w:rFonts w:ascii="Adobe Garamond Pro" w:hAnsi="Adobe Garamond Pro" w:cstheme="minorHAnsi"/>
                            <w:b/>
                            <w:color w:val="595959" w:themeColor="text1" w:themeTint="A6"/>
                            <w:sz w:val="18"/>
                            <w:szCs w:val="18"/>
                          </w:rPr>
                          <w:t xml:space="preserve"> </w:t>
                        </w:r>
                        <w:proofErr w:type="spellStart"/>
                        <w:r>
                          <w:rPr>
                            <w:rFonts w:ascii="Adobe Garamond Pro" w:hAnsi="Adobe Garamond Pro" w:cstheme="minorHAnsi"/>
                            <w:b/>
                            <w:color w:val="595959" w:themeColor="text1" w:themeTint="A6"/>
                            <w:sz w:val="18"/>
                            <w:szCs w:val="18"/>
                          </w:rPr>
                          <w:t>acb</w:t>
                        </w:r>
                        <w:proofErr w:type="spellEnd"/>
                        <w:r w:rsidRPr="00A12839">
                          <w:rPr>
                            <w:rFonts w:ascii="Adobe Garamond Pro" w:hAnsi="Adobe Garamond Pro" w:cstheme="minorHAnsi"/>
                            <w:b/>
                            <w:color w:val="595959" w:themeColor="text1" w:themeTint="A6"/>
                            <w:sz w:val="18"/>
                            <w:szCs w:val="18"/>
                          </w:rPr>
                          <w:t>/</w:t>
                        </w:r>
                        <w:proofErr w:type="spellStart"/>
                        <w:r>
                          <w:rPr>
                            <w:rFonts w:ascii="Adobe Garamond Pro" w:hAnsi="Adobe Garamond Pro" w:cstheme="minorHAnsi"/>
                            <w:b/>
                            <w:color w:val="595959" w:themeColor="text1" w:themeTint="A6"/>
                            <w:sz w:val="18"/>
                            <w:szCs w:val="18"/>
                          </w:rPr>
                          <w:t>abc</w:t>
                        </w:r>
                        <w:proofErr w:type="spellEnd"/>
                        <w:r w:rsidRPr="00A12839">
                          <w:rPr>
                            <w:rFonts w:ascii="Adobe Garamond Pro" w:hAnsi="Adobe Garamond Pro" w:cstheme="minorHAnsi"/>
                            <w:b/>
                            <w:color w:val="595959" w:themeColor="text1" w:themeTint="A6"/>
                            <w:sz w:val="18"/>
                            <w:szCs w:val="18"/>
                          </w:rPr>
                          <w:t xml:space="preserve"> </w:t>
                        </w:r>
                        <w:r>
                          <w:rPr>
                            <w:rFonts w:ascii="Adobe Garamond Pro" w:hAnsi="Adobe Garamond Pro" w:cstheme="minorHAnsi"/>
                            <w:b/>
                            <w:color w:val="595959" w:themeColor="text1" w:themeTint="A6"/>
                            <w:sz w:val="18"/>
                            <w:szCs w:val="18"/>
                          </w:rPr>
                          <w:t>202X</w:t>
                        </w:r>
                      </w:p>
                      <w:p w:rsidR="00B04744" w:rsidRPr="00A12839" w:rsidRDefault="00B04744" w:rsidP="00F42CDE">
                        <w:pPr>
                          <w:shd w:val="clear" w:color="auto" w:fill="E7E6E6" w:themeFill="background2"/>
                          <w:spacing w:after="0" w:line="240" w:lineRule="auto"/>
                          <w:rPr>
                            <w:rFonts w:ascii="Adobe Garamond Pro" w:hAnsi="Adobe Garamond Pro" w:cstheme="minorHAnsi"/>
                            <w:b/>
                            <w:color w:val="595959" w:themeColor="text1" w:themeTint="A6"/>
                            <w:sz w:val="18"/>
                            <w:szCs w:val="18"/>
                          </w:rPr>
                        </w:pPr>
                      </w:p>
                      <w:p w:rsidR="00277EBA" w:rsidRPr="00A12839" w:rsidRDefault="00277EBA" w:rsidP="009D75EB">
                        <w:pPr>
                          <w:shd w:val="clear" w:color="auto" w:fill="E7E6E6" w:themeFill="background2"/>
                          <w:spacing w:line="240" w:lineRule="auto"/>
                          <w:rPr>
                            <w:rFonts w:ascii="Adobe Garamond Pro" w:hAnsi="Adobe Garamond Pro" w:cstheme="minorHAnsi"/>
                            <w:color w:val="808080" w:themeColor="background1" w:themeShade="80"/>
                            <w:sz w:val="18"/>
                            <w:szCs w:val="18"/>
                          </w:rPr>
                        </w:pPr>
                        <w:r w:rsidRPr="00A12839">
                          <w:rPr>
                            <w:rFonts w:ascii="Adobe Garamond Pro" w:hAnsi="Adobe Garamond Pro" w:cstheme="minorHAnsi"/>
                            <w:b/>
                            <w:sz w:val="18"/>
                            <w:szCs w:val="18"/>
                          </w:rPr>
                          <w:t>Atıf/</w:t>
                        </w:r>
                        <w:proofErr w:type="spellStart"/>
                        <w:r w:rsidRPr="00A12839">
                          <w:rPr>
                            <w:rFonts w:ascii="Adobe Garamond Pro" w:hAnsi="Adobe Garamond Pro" w:cstheme="minorHAnsi"/>
                            <w:b/>
                            <w:sz w:val="18"/>
                            <w:szCs w:val="18"/>
                          </w:rPr>
                          <w:t>Cite</w:t>
                        </w:r>
                        <w:proofErr w:type="spellEnd"/>
                        <w:r w:rsidRPr="00A12839">
                          <w:rPr>
                            <w:rFonts w:ascii="Adobe Garamond Pro" w:hAnsi="Adobe Garamond Pro" w:cstheme="minorHAnsi"/>
                            <w:b/>
                            <w:sz w:val="18"/>
                            <w:szCs w:val="18"/>
                          </w:rPr>
                          <w:t>:</w:t>
                        </w:r>
                        <w:r w:rsidRPr="00A12839">
                          <w:rPr>
                            <w:rFonts w:ascii="Adobe Garamond Pro" w:hAnsi="Adobe Garamond Pro" w:cstheme="minorHAnsi"/>
                            <w:sz w:val="18"/>
                            <w:szCs w:val="18"/>
                          </w:rPr>
                          <w:t xml:space="preserve"> </w:t>
                        </w:r>
                        <w:r w:rsidR="00470D3E">
                          <w:rPr>
                            <w:rFonts w:ascii="Adobe Garamond Pro" w:hAnsi="Adobe Garamond Pro" w:cstheme="minorHAnsi"/>
                            <w:color w:val="808080" w:themeColor="background1" w:themeShade="80"/>
                            <w:sz w:val="18"/>
                            <w:szCs w:val="18"/>
                          </w:rPr>
                          <w:t>XXXXXX</w:t>
                        </w:r>
                      </w:p>
                      <w:p w:rsidR="001A5398" w:rsidRPr="00A12839" w:rsidRDefault="001A5398" w:rsidP="009D75EB">
                        <w:pPr>
                          <w:shd w:val="clear" w:color="auto" w:fill="E7E6E6" w:themeFill="background2"/>
                          <w:spacing w:line="240" w:lineRule="auto"/>
                          <w:rPr>
                            <w:rFonts w:ascii="Adobe Garamond Pro" w:hAnsi="Adobe Garamond Pro" w:cstheme="minorHAnsi"/>
                            <w:color w:val="808080" w:themeColor="background1" w:themeShade="80"/>
                            <w:sz w:val="30"/>
                            <w:szCs w:val="30"/>
                          </w:rPr>
                        </w:pPr>
                      </w:p>
                    </w:txbxContent>
                  </v:textbox>
                </v:rect>
                <w10:wrap type="square" anchorx="page" anchory="page"/>
              </v:group>
            </w:pict>
          </mc:Fallback>
        </mc:AlternateContent>
      </w:r>
      <w:r w:rsidRPr="00CB6830">
        <w:rPr>
          <w:rFonts w:ascii="Times New Roman" w:hAnsi="Times New Roman" w:cs="Times New Roman"/>
          <w:noProof/>
          <w:lang w:eastAsia="tr-TR"/>
        </w:rPr>
        <mc:AlternateContent>
          <mc:Choice Requires="wpg">
            <w:drawing>
              <wp:inline distT="0" distB="0" distL="0" distR="0" wp14:anchorId="3FBE425D" wp14:editId="0104C7E6">
                <wp:extent cx="1791970" cy="272415"/>
                <wp:effectExtent l="9525" t="9525" r="8255" b="3810"/>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1970" cy="272415"/>
                          <a:chOff x="0" y="0"/>
                          <a:chExt cx="2822" cy="429"/>
                        </a:xfrm>
                      </wpg:grpSpPr>
                      <wps:wsp>
                        <wps:cNvPr id="2" name="AutoShape 3"/>
                        <wps:cNvSpPr>
                          <a:spLocks/>
                        </wps:cNvSpPr>
                        <wps:spPr bwMode="auto">
                          <a:xfrm>
                            <a:off x="0" y="0"/>
                            <a:ext cx="2822" cy="429"/>
                          </a:xfrm>
                          <a:custGeom>
                            <a:avLst/>
                            <a:gdLst>
                              <a:gd name="T0" fmla="*/ 51 w 2822"/>
                              <a:gd name="T1" fmla="*/ 7 h 429"/>
                              <a:gd name="T2" fmla="*/ 6 w 2822"/>
                              <a:gd name="T3" fmla="*/ 52 h 429"/>
                              <a:gd name="T4" fmla="*/ 76 w 2822"/>
                              <a:gd name="T5" fmla="*/ 429 h 429"/>
                              <a:gd name="T6" fmla="*/ 76 w 2822"/>
                              <a:gd name="T7" fmla="*/ 178 h 429"/>
                              <a:gd name="T8" fmla="*/ 96 w 2822"/>
                              <a:gd name="T9" fmla="*/ 77 h 429"/>
                              <a:gd name="T10" fmla="*/ 273 w 2822"/>
                              <a:gd name="T11" fmla="*/ 38 h 429"/>
                              <a:gd name="T12" fmla="*/ 220 w 2822"/>
                              <a:gd name="T13" fmla="*/ 2 h 429"/>
                              <a:gd name="T14" fmla="*/ 210 w 2822"/>
                              <a:gd name="T15" fmla="*/ 270 h 429"/>
                              <a:gd name="T16" fmla="*/ 286 w 2822"/>
                              <a:gd name="T17" fmla="*/ 77 h 429"/>
                              <a:gd name="T18" fmla="*/ 210 w 2822"/>
                              <a:gd name="T19" fmla="*/ 97 h 429"/>
                              <a:gd name="T20" fmla="*/ 286 w 2822"/>
                              <a:gd name="T21" fmla="*/ 77 h 429"/>
                              <a:gd name="T22" fmla="*/ 331 w 2822"/>
                              <a:gd name="T23" fmla="*/ 362 h 429"/>
                              <a:gd name="T24" fmla="*/ 366 w 2822"/>
                              <a:gd name="T25" fmla="*/ 414 h 429"/>
                              <a:gd name="T26" fmla="*/ 615 w 2822"/>
                              <a:gd name="T27" fmla="*/ 428 h 429"/>
                              <a:gd name="T28" fmla="*/ 406 w 2822"/>
                              <a:gd name="T29" fmla="*/ 341 h 429"/>
                              <a:gd name="T30" fmla="*/ 730 w 2822"/>
                              <a:gd name="T31" fmla="*/ 1 h 429"/>
                              <a:gd name="T32" fmla="*/ 672 w 2822"/>
                              <a:gd name="T33" fmla="*/ 25 h 429"/>
                              <a:gd name="T34" fmla="*/ 647 w 2822"/>
                              <a:gd name="T35" fmla="*/ 83 h 429"/>
                              <a:gd name="T36" fmla="*/ 934 w 2822"/>
                              <a:gd name="T37" fmla="*/ 251 h 429"/>
                              <a:gd name="T38" fmla="*/ 726 w 2822"/>
                              <a:gd name="T39" fmla="*/ 90 h 429"/>
                              <a:gd name="T40" fmla="*/ 932 w 2822"/>
                              <a:gd name="T41" fmla="*/ 67 h 429"/>
                              <a:gd name="T42" fmla="*/ 897 w 2822"/>
                              <a:gd name="T43" fmla="*/ 14 h 429"/>
                              <a:gd name="T44" fmla="*/ 934 w 2822"/>
                              <a:gd name="T45" fmla="*/ 251 h 429"/>
                              <a:gd name="T46" fmla="*/ 934 w 2822"/>
                              <a:gd name="T47" fmla="*/ 429 h 429"/>
                              <a:gd name="T48" fmla="*/ 844 w 2822"/>
                              <a:gd name="T49" fmla="*/ 79 h 429"/>
                              <a:gd name="T50" fmla="*/ 934 w 2822"/>
                              <a:gd name="T51" fmla="*/ 178 h 429"/>
                              <a:gd name="T52" fmla="*/ 964 w 2822"/>
                              <a:gd name="T53" fmla="*/ 0 h 429"/>
                              <a:gd name="T54" fmla="*/ 1128 w 2822"/>
                              <a:gd name="T55" fmla="*/ 109 h 429"/>
                              <a:gd name="T56" fmla="*/ 1052 w 2822"/>
                              <a:gd name="T57" fmla="*/ 2 h 429"/>
                              <a:gd name="T58" fmla="*/ 1040 w 2822"/>
                              <a:gd name="T59" fmla="*/ 109 h 429"/>
                              <a:gd name="T60" fmla="*/ 1237 w 2822"/>
                              <a:gd name="T61" fmla="*/ 427 h 429"/>
                              <a:gd name="T62" fmla="*/ 1327 w 2822"/>
                              <a:gd name="T63" fmla="*/ 428 h 429"/>
                              <a:gd name="T64" fmla="*/ 1327 w 2822"/>
                              <a:gd name="T65" fmla="*/ 0 h 429"/>
                              <a:gd name="T66" fmla="*/ 1327 w 2822"/>
                              <a:gd name="T67" fmla="*/ 0 h 429"/>
                              <a:gd name="T68" fmla="*/ 1742 w 2822"/>
                              <a:gd name="T69" fmla="*/ 7 h 429"/>
                              <a:gd name="T70" fmla="*/ 1697 w 2822"/>
                              <a:gd name="T71" fmla="*/ 52 h 429"/>
                              <a:gd name="T72" fmla="*/ 1767 w 2822"/>
                              <a:gd name="T73" fmla="*/ 429 h 429"/>
                              <a:gd name="T74" fmla="*/ 1767 w 2822"/>
                              <a:gd name="T75" fmla="*/ 178 h 429"/>
                              <a:gd name="T76" fmla="*/ 1787 w 2822"/>
                              <a:gd name="T77" fmla="*/ 77 h 429"/>
                              <a:gd name="T78" fmla="*/ 1964 w 2822"/>
                              <a:gd name="T79" fmla="*/ 38 h 429"/>
                              <a:gd name="T80" fmla="*/ 1911 w 2822"/>
                              <a:gd name="T81" fmla="*/ 2 h 429"/>
                              <a:gd name="T82" fmla="*/ 1901 w 2822"/>
                              <a:gd name="T83" fmla="*/ 270 h 429"/>
                              <a:gd name="T84" fmla="*/ 1444 w 2822"/>
                              <a:gd name="T85" fmla="*/ 0 h 429"/>
                              <a:gd name="T86" fmla="*/ 1478 w 2822"/>
                              <a:gd name="T87" fmla="*/ 211 h 429"/>
                              <a:gd name="T88" fmla="*/ 1562 w 2822"/>
                              <a:gd name="T89" fmla="*/ 213 h 429"/>
                              <a:gd name="T90" fmla="*/ 1612 w 2822"/>
                              <a:gd name="T91" fmla="*/ 142 h 429"/>
                              <a:gd name="T92" fmla="*/ 1881 w 2822"/>
                              <a:gd name="T93" fmla="*/ 77 h 429"/>
                              <a:gd name="T94" fmla="*/ 1901 w 2822"/>
                              <a:gd name="T95" fmla="*/ 178 h 429"/>
                              <a:gd name="T96" fmla="*/ 1692 w 2822"/>
                              <a:gd name="T97" fmla="*/ 0 h 429"/>
                              <a:gd name="T98" fmla="*/ 1692 w 2822"/>
                              <a:gd name="T99" fmla="*/ 0 h 429"/>
                              <a:gd name="T100" fmla="*/ 2195 w 2822"/>
                              <a:gd name="T101" fmla="*/ 77 h 429"/>
                              <a:gd name="T102" fmla="*/ 2020 w 2822"/>
                              <a:gd name="T103" fmla="*/ 423 h 429"/>
                              <a:gd name="T104" fmla="*/ 2121 w 2822"/>
                              <a:gd name="T105" fmla="*/ 352 h 429"/>
                              <a:gd name="T106" fmla="*/ 2297 w 2822"/>
                              <a:gd name="T107" fmla="*/ 5 h 429"/>
                              <a:gd name="T108" fmla="*/ 2338 w 2822"/>
                              <a:gd name="T109" fmla="*/ 428 h 429"/>
                              <a:gd name="T110" fmla="*/ 2459 w 2822"/>
                              <a:gd name="T111" fmla="*/ 0 h 429"/>
                              <a:gd name="T112" fmla="*/ 2623 w 2822"/>
                              <a:gd name="T113" fmla="*/ 109 h 429"/>
                              <a:gd name="T114" fmla="*/ 2546 w 2822"/>
                              <a:gd name="T115" fmla="*/ 2 h 429"/>
                              <a:gd name="T116" fmla="*/ 2535 w 2822"/>
                              <a:gd name="T117" fmla="*/ 109 h 429"/>
                              <a:gd name="T118" fmla="*/ 2731 w 2822"/>
                              <a:gd name="T119" fmla="*/ 427 h 429"/>
                              <a:gd name="T120" fmla="*/ 2821 w 2822"/>
                              <a:gd name="T121" fmla="*/ 428 h 429"/>
                              <a:gd name="T122" fmla="*/ 2821 w 2822"/>
                              <a:gd name="T123" fmla="*/ 0 h 429"/>
                              <a:gd name="T124" fmla="*/ 2821 w 2822"/>
                              <a:gd name="T1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22" h="429">
                                <a:moveTo>
                                  <a:pt x="204" y="1"/>
                                </a:moveTo>
                                <a:lnTo>
                                  <a:pt x="83" y="1"/>
                                </a:lnTo>
                                <a:lnTo>
                                  <a:pt x="66" y="2"/>
                                </a:lnTo>
                                <a:lnTo>
                                  <a:pt x="51" y="7"/>
                                </a:lnTo>
                                <a:lnTo>
                                  <a:pt x="37" y="14"/>
                                </a:lnTo>
                                <a:lnTo>
                                  <a:pt x="24" y="25"/>
                                </a:lnTo>
                                <a:lnTo>
                                  <a:pt x="14" y="38"/>
                                </a:lnTo>
                                <a:lnTo>
                                  <a:pt x="6" y="52"/>
                                </a:lnTo>
                                <a:lnTo>
                                  <a:pt x="2" y="67"/>
                                </a:lnTo>
                                <a:lnTo>
                                  <a:pt x="0" y="83"/>
                                </a:lnTo>
                                <a:lnTo>
                                  <a:pt x="0" y="429"/>
                                </a:lnTo>
                                <a:lnTo>
                                  <a:pt x="76" y="429"/>
                                </a:lnTo>
                                <a:lnTo>
                                  <a:pt x="76" y="251"/>
                                </a:lnTo>
                                <a:lnTo>
                                  <a:pt x="286" y="251"/>
                                </a:lnTo>
                                <a:lnTo>
                                  <a:pt x="286" y="178"/>
                                </a:lnTo>
                                <a:lnTo>
                                  <a:pt x="76" y="178"/>
                                </a:lnTo>
                                <a:lnTo>
                                  <a:pt x="76" y="97"/>
                                </a:lnTo>
                                <a:lnTo>
                                  <a:pt x="79" y="90"/>
                                </a:lnTo>
                                <a:lnTo>
                                  <a:pt x="90" y="79"/>
                                </a:lnTo>
                                <a:lnTo>
                                  <a:pt x="96" y="77"/>
                                </a:lnTo>
                                <a:lnTo>
                                  <a:pt x="286" y="77"/>
                                </a:lnTo>
                                <a:lnTo>
                                  <a:pt x="285" y="67"/>
                                </a:lnTo>
                                <a:lnTo>
                                  <a:pt x="280" y="52"/>
                                </a:lnTo>
                                <a:lnTo>
                                  <a:pt x="273" y="38"/>
                                </a:lnTo>
                                <a:lnTo>
                                  <a:pt x="262" y="25"/>
                                </a:lnTo>
                                <a:lnTo>
                                  <a:pt x="249" y="14"/>
                                </a:lnTo>
                                <a:lnTo>
                                  <a:pt x="235" y="7"/>
                                </a:lnTo>
                                <a:lnTo>
                                  <a:pt x="220" y="2"/>
                                </a:lnTo>
                                <a:lnTo>
                                  <a:pt x="204" y="1"/>
                                </a:lnTo>
                                <a:close/>
                                <a:moveTo>
                                  <a:pt x="286" y="251"/>
                                </a:moveTo>
                                <a:lnTo>
                                  <a:pt x="246" y="251"/>
                                </a:lnTo>
                                <a:lnTo>
                                  <a:pt x="210" y="270"/>
                                </a:lnTo>
                                <a:lnTo>
                                  <a:pt x="210" y="429"/>
                                </a:lnTo>
                                <a:lnTo>
                                  <a:pt x="286" y="429"/>
                                </a:lnTo>
                                <a:lnTo>
                                  <a:pt x="286" y="251"/>
                                </a:lnTo>
                                <a:close/>
                                <a:moveTo>
                                  <a:pt x="286" y="77"/>
                                </a:moveTo>
                                <a:lnTo>
                                  <a:pt x="190" y="77"/>
                                </a:lnTo>
                                <a:lnTo>
                                  <a:pt x="196" y="79"/>
                                </a:lnTo>
                                <a:lnTo>
                                  <a:pt x="207" y="90"/>
                                </a:lnTo>
                                <a:lnTo>
                                  <a:pt x="210" y="97"/>
                                </a:lnTo>
                                <a:lnTo>
                                  <a:pt x="210" y="178"/>
                                </a:lnTo>
                                <a:lnTo>
                                  <a:pt x="286" y="178"/>
                                </a:lnTo>
                                <a:lnTo>
                                  <a:pt x="286" y="83"/>
                                </a:lnTo>
                                <a:lnTo>
                                  <a:pt x="286" y="77"/>
                                </a:lnTo>
                                <a:close/>
                                <a:moveTo>
                                  <a:pt x="404" y="0"/>
                                </a:moveTo>
                                <a:lnTo>
                                  <a:pt x="329" y="0"/>
                                </a:lnTo>
                                <a:lnTo>
                                  <a:pt x="329" y="345"/>
                                </a:lnTo>
                                <a:lnTo>
                                  <a:pt x="331" y="362"/>
                                </a:lnTo>
                                <a:lnTo>
                                  <a:pt x="335" y="377"/>
                                </a:lnTo>
                                <a:lnTo>
                                  <a:pt x="343" y="391"/>
                                </a:lnTo>
                                <a:lnTo>
                                  <a:pt x="353" y="404"/>
                                </a:lnTo>
                                <a:lnTo>
                                  <a:pt x="366" y="414"/>
                                </a:lnTo>
                                <a:lnTo>
                                  <a:pt x="380" y="422"/>
                                </a:lnTo>
                                <a:lnTo>
                                  <a:pt x="395" y="426"/>
                                </a:lnTo>
                                <a:lnTo>
                                  <a:pt x="412" y="428"/>
                                </a:lnTo>
                                <a:lnTo>
                                  <a:pt x="615" y="428"/>
                                </a:lnTo>
                                <a:lnTo>
                                  <a:pt x="615" y="354"/>
                                </a:lnTo>
                                <a:lnTo>
                                  <a:pt x="424" y="354"/>
                                </a:lnTo>
                                <a:lnTo>
                                  <a:pt x="417" y="351"/>
                                </a:lnTo>
                                <a:lnTo>
                                  <a:pt x="406" y="341"/>
                                </a:lnTo>
                                <a:lnTo>
                                  <a:pt x="404" y="334"/>
                                </a:lnTo>
                                <a:lnTo>
                                  <a:pt x="404" y="0"/>
                                </a:lnTo>
                                <a:close/>
                                <a:moveTo>
                                  <a:pt x="851" y="1"/>
                                </a:moveTo>
                                <a:lnTo>
                                  <a:pt x="730" y="1"/>
                                </a:lnTo>
                                <a:lnTo>
                                  <a:pt x="713" y="2"/>
                                </a:lnTo>
                                <a:lnTo>
                                  <a:pt x="698" y="7"/>
                                </a:lnTo>
                                <a:lnTo>
                                  <a:pt x="684" y="14"/>
                                </a:lnTo>
                                <a:lnTo>
                                  <a:pt x="672" y="25"/>
                                </a:lnTo>
                                <a:lnTo>
                                  <a:pt x="661" y="38"/>
                                </a:lnTo>
                                <a:lnTo>
                                  <a:pt x="653" y="52"/>
                                </a:lnTo>
                                <a:lnTo>
                                  <a:pt x="649" y="67"/>
                                </a:lnTo>
                                <a:lnTo>
                                  <a:pt x="647" y="83"/>
                                </a:lnTo>
                                <a:lnTo>
                                  <a:pt x="647" y="429"/>
                                </a:lnTo>
                                <a:lnTo>
                                  <a:pt x="723" y="429"/>
                                </a:lnTo>
                                <a:lnTo>
                                  <a:pt x="723" y="251"/>
                                </a:lnTo>
                                <a:lnTo>
                                  <a:pt x="934" y="251"/>
                                </a:lnTo>
                                <a:lnTo>
                                  <a:pt x="934" y="178"/>
                                </a:lnTo>
                                <a:lnTo>
                                  <a:pt x="723" y="178"/>
                                </a:lnTo>
                                <a:lnTo>
                                  <a:pt x="723" y="97"/>
                                </a:lnTo>
                                <a:lnTo>
                                  <a:pt x="726" y="90"/>
                                </a:lnTo>
                                <a:lnTo>
                                  <a:pt x="737" y="79"/>
                                </a:lnTo>
                                <a:lnTo>
                                  <a:pt x="743" y="77"/>
                                </a:lnTo>
                                <a:lnTo>
                                  <a:pt x="933" y="77"/>
                                </a:lnTo>
                                <a:lnTo>
                                  <a:pt x="932" y="67"/>
                                </a:lnTo>
                                <a:lnTo>
                                  <a:pt x="928" y="52"/>
                                </a:lnTo>
                                <a:lnTo>
                                  <a:pt x="920" y="38"/>
                                </a:lnTo>
                                <a:lnTo>
                                  <a:pt x="909" y="25"/>
                                </a:lnTo>
                                <a:lnTo>
                                  <a:pt x="897" y="14"/>
                                </a:lnTo>
                                <a:lnTo>
                                  <a:pt x="883" y="7"/>
                                </a:lnTo>
                                <a:lnTo>
                                  <a:pt x="867" y="2"/>
                                </a:lnTo>
                                <a:lnTo>
                                  <a:pt x="851" y="1"/>
                                </a:lnTo>
                                <a:close/>
                                <a:moveTo>
                                  <a:pt x="934" y="251"/>
                                </a:moveTo>
                                <a:lnTo>
                                  <a:pt x="893" y="251"/>
                                </a:lnTo>
                                <a:lnTo>
                                  <a:pt x="857" y="270"/>
                                </a:lnTo>
                                <a:lnTo>
                                  <a:pt x="857" y="429"/>
                                </a:lnTo>
                                <a:lnTo>
                                  <a:pt x="934" y="429"/>
                                </a:lnTo>
                                <a:lnTo>
                                  <a:pt x="934" y="251"/>
                                </a:lnTo>
                                <a:close/>
                                <a:moveTo>
                                  <a:pt x="933" y="77"/>
                                </a:moveTo>
                                <a:lnTo>
                                  <a:pt x="837" y="77"/>
                                </a:lnTo>
                                <a:lnTo>
                                  <a:pt x="844" y="79"/>
                                </a:lnTo>
                                <a:lnTo>
                                  <a:pt x="855" y="90"/>
                                </a:lnTo>
                                <a:lnTo>
                                  <a:pt x="857" y="97"/>
                                </a:lnTo>
                                <a:lnTo>
                                  <a:pt x="857" y="178"/>
                                </a:lnTo>
                                <a:lnTo>
                                  <a:pt x="934" y="178"/>
                                </a:lnTo>
                                <a:lnTo>
                                  <a:pt x="934" y="83"/>
                                </a:lnTo>
                                <a:lnTo>
                                  <a:pt x="933" y="77"/>
                                </a:lnTo>
                                <a:close/>
                                <a:moveTo>
                                  <a:pt x="1040" y="0"/>
                                </a:moveTo>
                                <a:lnTo>
                                  <a:pt x="964" y="0"/>
                                </a:lnTo>
                                <a:lnTo>
                                  <a:pt x="964" y="428"/>
                                </a:lnTo>
                                <a:lnTo>
                                  <a:pt x="1040" y="428"/>
                                </a:lnTo>
                                <a:lnTo>
                                  <a:pt x="1040" y="109"/>
                                </a:lnTo>
                                <a:lnTo>
                                  <a:pt x="1128" y="109"/>
                                </a:lnTo>
                                <a:lnTo>
                                  <a:pt x="1079" y="24"/>
                                </a:lnTo>
                                <a:lnTo>
                                  <a:pt x="1071" y="14"/>
                                </a:lnTo>
                                <a:lnTo>
                                  <a:pt x="1062" y="6"/>
                                </a:lnTo>
                                <a:lnTo>
                                  <a:pt x="1052" y="2"/>
                                </a:lnTo>
                                <a:lnTo>
                                  <a:pt x="1040" y="1"/>
                                </a:lnTo>
                                <a:lnTo>
                                  <a:pt x="1040" y="0"/>
                                </a:lnTo>
                                <a:close/>
                                <a:moveTo>
                                  <a:pt x="1128" y="109"/>
                                </a:moveTo>
                                <a:lnTo>
                                  <a:pt x="1040" y="109"/>
                                </a:lnTo>
                                <a:lnTo>
                                  <a:pt x="1209" y="405"/>
                                </a:lnTo>
                                <a:lnTo>
                                  <a:pt x="1217" y="415"/>
                                </a:lnTo>
                                <a:lnTo>
                                  <a:pt x="1226" y="422"/>
                                </a:lnTo>
                                <a:lnTo>
                                  <a:pt x="1237" y="427"/>
                                </a:lnTo>
                                <a:lnTo>
                                  <a:pt x="1248" y="428"/>
                                </a:lnTo>
                                <a:lnTo>
                                  <a:pt x="1250" y="428"/>
                                </a:lnTo>
                                <a:lnTo>
                                  <a:pt x="1327" y="428"/>
                                </a:lnTo>
                                <a:lnTo>
                                  <a:pt x="1327" y="324"/>
                                </a:lnTo>
                                <a:lnTo>
                                  <a:pt x="1250" y="324"/>
                                </a:lnTo>
                                <a:lnTo>
                                  <a:pt x="1128" y="109"/>
                                </a:lnTo>
                                <a:close/>
                                <a:moveTo>
                                  <a:pt x="1327" y="0"/>
                                </a:moveTo>
                                <a:lnTo>
                                  <a:pt x="1250" y="0"/>
                                </a:lnTo>
                                <a:lnTo>
                                  <a:pt x="1250" y="324"/>
                                </a:lnTo>
                                <a:lnTo>
                                  <a:pt x="1327" y="324"/>
                                </a:lnTo>
                                <a:lnTo>
                                  <a:pt x="1327" y="0"/>
                                </a:lnTo>
                                <a:close/>
                                <a:moveTo>
                                  <a:pt x="1895" y="1"/>
                                </a:moveTo>
                                <a:lnTo>
                                  <a:pt x="1774" y="1"/>
                                </a:lnTo>
                                <a:lnTo>
                                  <a:pt x="1757" y="2"/>
                                </a:lnTo>
                                <a:lnTo>
                                  <a:pt x="1742" y="7"/>
                                </a:lnTo>
                                <a:lnTo>
                                  <a:pt x="1728" y="14"/>
                                </a:lnTo>
                                <a:lnTo>
                                  <a:pt x="1715" y="25"/>
                                </a:lnTo>
                                <a:lnTo>
                                  <a:pt x="1704" y="38"/>
                                </a:lnTo>
                                <a:lnTo>
                                  <a:pt x="1697" y="52"/>
                                </a:lnTo>
                                <a:lnTo>
                                  <a:pt x="1692" y="67"/>
                                </a:lnTo>
                                <a:lnTo>
                                  <a:pt x="1691" y="83"/>
                                </a:lnTo>
                                <a:lnTo>
                                  <a:pt x="1691" y="429"/>
                                </a:lnTo>
                                <a:lnTo>
                                  <a:pt x="1767" y="429"/>
                                </a:lnTo>
                                <a:lnTo>
                                  <a:pt x="1767" y="251"/>
                                </a:lnTo>
                                <a:lnTo>
                                  <a:pt x="1977" y="251"/>
                                </a:lnTo>
                                <a:lnTo>
                                  <a:pt x="1977" y="178"/>
                                </a:lnTo>
                                <a:lnTo>
                                  <a:pt x="1767" y="178"/>
                                </a:lnTo>
                                <a:lnTo>
                                  <a:pt x="1767" y="97"/>
                                </a:lnTo>
                                <a:lnTo>
                                  <a:pt x="1770" y="90"/>
                                </a:lnTo>
                                <a:lnTo>
                                  <a:pt x="1780" y="79"/>
                                </a:lnTo>
                                <a:lnTo>
                                  <a:pt x="1787" y="77"/>
                                </a:lnTo>
                                <a:lnTo>
                                  <a:pt x="1977" y="77"/>
                                </a:lnTo>
                                <a:lnTo>
                                  <a:pt x="1976" y="67"/>
                                </a:lnTo>
                                <a:lnTo>
                                  <a:pt x="1971" y="52"/>
                                </a:lnTo>
                                <a:lnTo>
                                  <a:pt x="1964" y="38"/>
                                </a:lnTo>
                                <a:lnTo>
                                  <a:pt x="1953" y="25"/>
                                </a:lnTo>
                                <a:lnTo>
                                  <a:pt x="1940" y="14"/>
                                </a:lnTo>
                                <a:lnTo>
                                  <a:pt x="1926" y="7"/>
                                </a:lnTo>
                                <a:lnTo>
                                  <a:pt x="1911" y="2"/>
                                </a:lnTo>
                                <a:lnTo>
                                  <a:pt x="1895" y="1"/>
                                </a:lnTo>
                                <a:close/>
                                <a:moveTo>
                                  <a:pt x="1977" y="251"/>
                                </a:moveTo>
                                <a:lnTo>
                                  <a:pt x="1937" y="251"/>
                                </a:lnTo>
                                <a:lnTo>
                                  <a:pt x="1901" y="270"/>
                                </a:lnTo>
                                <a:lnTo>
                                  <a:pt x="1901" y="429"/>
                                </a:lnTo>
                                <a:lnTo>
                                  <a:pt x="1977" y="429"/>
                                </a:lnTo>
                                <a:lnTo>
                                  <a:pt x="1977" y="251"/>
                                </a:lnTo>
                                <a:close/>
                                <a:moveTo>
                                  <a:pt x="1444" y="0"/>
                                </a:moveTo>
                                <a:lnTo>
                                  <a:pt x="1356" y="0"/>
                                </a:lnTo>
                                <a:lnTo>
                                  <a:pt x="1469" y="200"/>
                                </a:lnTo>
                                <a:lnTo>
                                  <a:pt x="1473" y="207"/>
                                </a:lnTo>
                                <a:lnTo>
                                  <a:pt x="1478" y="211"/>
                                </a:lnTo>
                                <a:lnTo>
                                  <a:pt x="1486" y="213"/>
                                </a:lnTo>
                                <a:lnTo>
                                  <a:pt x="1486" y="428"/>
                                </a:lnTo>
                                <a:lnTo>
                                  <a:pt x="1562" y="428"/>
                                </a:lnTo>
                                <a:lnTo>
                                  <a:pt x="1562" y="213"/>
                                </a:lnTo>
                                <a:lnTo>
                                  <a:pt x="1569" y="211"/>
                                </a:lnTo>
                                <a:lnTo>
                                  <a:pt x="1575" y="207"/>
                                </a:lnTo>
                                <a:lnTo>
                                  <a:pt x="1579" y="200"/>
                                </a:lnTo>
                                <a:lnTo>
                                  <a:pt x="1612" y="142"/>
                                </a:lnTo>
                                <a:lnTo>
                                  <a:pt x="1524" y="142"/>
                                </a:lnTo>
                                <a:lnTo>
                                  <a:pt x="1444" y="0"/>
                                </a:lnTo>
                                <a:close/>
                                <a:moveTo>
                                  <a:pt x="1977" y="77"/>
                                </a:moveTo>
                                <a:lnTo>
                                  <a:pt x="1881" y="77"/>
                                </a:lnTo>
                                <a:lnTo>
                                  <a:pt x="1887" y="79"/>
                                </a:lnTo>
                                <a:lnTo>
                                  <a:pt x="1898" y="90"/>
                                </a:lnTo>
                                <a:lnTo>
                                  <a:pt x="1901" y="97"/>
                                </a:lnTo>
                                <a:lnTo>
                                  <a:pt x="1901" y="178"/>
                                </a:lnTo>
                                <a:lnTo>
                                  <a:pt x="1977" y="178"/>
                                </a:lnTo>
                                <a:lnTo>
                                  <a:pt x="1977" y="83"/>
                                </a:lnTo>
                                <a:lnTo>
                                  <a:pt x="1977" y="77"/>
                                </a:lnTo>
                                <a:close/>
                                <a:moveTo>
                                  <a:pt x="1692" y="0"/>
                                </a:moveTo>
                                <a:lnTo>
                                  <a:pt x="1604" y="0"/>
                                </a:lnTo>
                                <a:lnTo>
                                  <a:pt x="1524" y="142"/>
                                </a:lnTo>
                                <a:lnTo>
                                  <a:pt x="1612" y="142"/>
                                </a:lnTo>
                                <a:lnTo>
                                  <a:pt x="1692" y="0"/>
                                </a:lnTo>
                                <a:close/>
                                <a:moveTo>
                                  <a:pt x="2289" y="0"/>
                                </a:moveTo>
                                <a:lnTo>
                                  <a:pt x="2011" y="0"/>
                                </a:lnTo>
                                <a:lnTo>
                                  <a:pt x="2011" y="77"/>
                                </a:lnTo>
                                <a:lnTo>
                                  <a:pt x="2195" y="77"/>
                                </a:lnTo>
                                <a:lnTo>
                                  <a:pt x="2016" y="379"/>
                                </a:lnTo>
                                <a:lnTo>
                                  <a:pt x="2011" y="390"/>
                                </a:lnTo>
                                <a:lnTo>
                                  <a:pt x="2010" y="401"/>
                                </a:lnTo>
                                <a:lnTo>
                                  <a:pt x="2020" y="423"/>
                                </a:lnTo>
                                <a:lnTo>
                                  <a:pt x="2027" y="428"/>
                                </a:lnTo>
                                <a:lnTo>
                                  <a:pt x="2305" y="428"/>
                                </a:lnTo>
                                <a:lnTo>
                                  <a:pt x="2305" y="352"/>
                                </a:lnTo>
                                <a:lnTo>
                                  <a:pt x="2121" y="352"/>
                                </a:lnTo>
                                <a:lnTo>
                                  <a:pt x="2300" y="50"/>
                                </a:lnTo>
                                <a:lnTo>
                                  <a:pt x="2306" y="38"/>
                                </a:lnTo>
                                <a:lnTo>
                                  <a:pt x="2307" y="27"/>
                                </a:lnTo>
                                <a:lnTo>
                                  <a:pt x="2297" y="5"/>
                                </a:lnTo>
                                <a:lnTo>
                                  <a:pt x="2289" y="0"/>
                                </a:lnTo>
                                <a:close/>
                                <a:moveTo>
                                  <a:pt x="2414" y="1"/>
                                </a:moveTo>
                                <a:lnTo>
                                  <a:pt x="2338" y="1"/>
                                </a:lnTo>
                                <a:lnTo>
                                  <a:pt x="2338" y="428"/>
                                </a:lnTo>
                                <a:lnTo>
                                  <a:pt x="2414" y="428"/>
                                </a:lnTo>
                                <a:lnTo>
                                  <a:pt x="2414" y="1"/>
                                </a:lnTo>
                                <a:close/>
                                <a:moveTo>
                                  <a:pt x="2535" y="0"/>
                                </a:moveTo>
                                <a:lnTo>
                                  <a:pt x="2459" y="0"/>
                                </a:lnTo>
                                <a:lnTo>
                                  <a:pt x="2459" y="428"/>
                                </a:lnTo>
                                <a:lnTo>
                                  <a:pt x="2535" y="428"/>
                                </a:lnTo>
                                <a:lnTo>
                                  <a:pt x="2535" y="109"/>
                                </a:lnTo>
                                <a:lnTo>
                                  <a:pt x="2623" y="109"/>
                                </a:lnTo>
                                <a:lnTo>
                                  <a:pt x="2574" y="24"/>
                                </a:lnTo>
                                <a:lnTo>
                                  <a:pt x="2566" y="14"/>
                                </a:lnTo>
                                <a:lnTo>
                                  <a:pt x="2557" y="6"/>
                                </a:lnTo>
                                <a:lnTo>
                                  <a:pt x="2546" y="2"/>
                                </a:lnTo>
                                <a:lnTo>
                                  <a:pt x="2535" y="1"/>
                                </a:lnTo>
                                <a:lnTo>
                                  <a:pt x="2535" y="0"/>
                                </a:lnTo>
                                <a:close/>
                                <a:moveTo>
                                  <a:pt x="2623" y="109"/>
                                </a:moveTo>
                                <a:lnTo>
                                  <a:pt x="2535" y="109"/>
                                </a:lnTo>
                                <a:lnTo>
                                  <a:pt x="2704" y="405"/>
                                </a:lnTo>
                                <a:lnTo>
                                  <a:pt x="2712" y="415"/>
                                </a:lnTo>
                                <a:lnTo>
                                  <a:pt x="2721" y="422"/>
                                </a:lnTo>
                                <a:lnTo>
                                  <a:pt x="2731" y="427"/>
                                </a:lnTo>
                                <a:lnTo>
                                  <a:pt x="2743" y="428"/>
                                </a:lnTo>
                                <a:lnTo>
                                  <a:pt x="2745" y="428"/>
                                </a:lnTo>
                                <a:lnTo>
                                  <a:pt x="2821" y="428"/>
                                </a:lnTo>
                                <a:lnTo>
                                  <a:pt x="2821" y="324"/>
                                </a:lnTo>
                                <a:lnTo>
                                  <a:pt x="2745" y="324"/>
                                </a:lnTo>
                                <a:lnTo>
                                  <a:pt x="2623" y="109"/>
                                </a:lnTo>
                                <a:close/>
                                <a:moveTo>
                                  <a:pt x="2821" y="0"/>
                                </a:moveTo>
                                <a:lnTo>
                                  <a:pt x="2745" y="0"/>
                                </a:lnTo>
                                <a:lnTo>
                                  <a:pt x="2745" y="324"/>
                                </a:lnTo>
                                <a:lnTo>
                                  <a:pt x="2821" y="324"/>
                                </a:lnTo>
                                <a:lnTo>
                                  <a:pt x="2821" y="0"/>
                                </a:lnTo>
                                <a:close/>
                              </a:path>
                            </a:pathLst>
                          </a:custGeom>
                          <a:solidFill>
                            <a:srgbClr val="D223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http://schemas.microsoft.com/office/drawing/2014/chartex">
            <w:pict>
              <v:group w14:anchorId="79BE610C" id="Grup 1" o:spid="_x0000_s1026" style="width:141.1pt;height:21.45pt;mso-position-horizontal-relative:char;mso-position-vertical-relative:line" coordsize="282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">
                <v:shape id="AutoShape 3" o:spid="_x0000_s1027" style="position:absolute;width:2822;height:429;visibility:visible;mso-wrap-style:square;v-text-anchor:top" coordsize="2822,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" path="m204,1l83,1,66,2,51,7,37,14,24,25,14,38,6,52,2,67,,83,,429r76,l76,251r210,l286,178r-210,l76,97r3,-7l90,79r6,-2l286,77,285,67,280,52,273,38,262,25,249,14,235,7,220,2,204,1xm286,251r-40,l210,270r,159l286,429r,-178xm286,77r-96,l196,79r11,11l210,97r,81l286,178r,-95l286,77xm404,l329,r,345l331,362r4,15l343,391r10,13l366,414r14,8l395,426r17,2l615,428r,-74l424,354r-7,-3l406,341r-2,-7l404,xm851,1l730,1,713,2,698,7r-14,7l672,25,661,38r-8,14l649,67r-2,16l647,429r76,l723,251r211,l934,178r-211,l723,97r3,-7l737,79r6,-2l933,77,932,67,928,52,920,38,909,25,897,14,883,7,867,2,851,1xm934,251r-41,l857,270r,159l934,429r,-178xm933,77r-96,l844,79r11,11l857,97r,81l934,178r,-95l933,77xm1040,l964,r,428l1040,428r,-319l1128,109,1079,24r-8,-10l1062,6,1052,2,1040,1r,-1xm1128,109r-88,l1209,405r8,10l1226,422r11,5l1248,428r2,l1327,428r,-104l1250,324,1128,109xm1327,r-77,l1250,324r77,l1327,xm1895,1r-121,l1757,2r-15,5l1728,14r-13,11l1704,38r-7,14l1692,67r-1,16l1691,429r76,l1767,251r210,l1977,178r-210,l1767,97r3,-7l1780,79r7,-2l1977,77r-1,-10l1971,52r-7,-14l1953,25,1940,14,1926,7,1911,2,1895,1xm1977,251r-40,l1901,270r,159l1977,429r,-178xm1444,r-88,l1469,200r4,7l1478,211r8,2l1486,428r76,l1562,213r7,-2l1575,207r4,-7l1612,142r-88,l1444,xm1977,77r-96,l1887,79r11,11l1901,97r,81l1977,178r,-95l1977,77xm1692,r-88,l1524,142r88,l1692,xm2289,l2011,r,77l2195,77,2016,379r-5,11l2010,401r10,22l2027,428r278,l2305,352r-184,l2300,50r6,-12l2307,27,2297,5,2289,xm2414,1r-76,l2338,428r76,l2414,1xm2535,r-76,l2459,428r76,l2535,109r88,l2574,24r-8,-10l2557,6,2546,2,2535,1r,-1xm2623,109r-88,l2704,405r8,10l2721,422r10,5l2743,428r2,l2821,428r,-104l2745,324,2623,109xm2821,r-76,l2745,324r76,l2821,xe" fillcolor="#d2232a" stroked="f">
                  <v:path arrowok="t" o:connecttype="custom" o:connectlocs="51,7;6,52;76,429;76,178;96,77;273,38;220,2;210,270;286,77;210,97;286,77;331,362;366,414;615,428;406,341;730,1;672,25;647,83;934,251;726,90;932,67;897,14;934,251;934,429;844,79;934,178;964,0;1128,109;1052,2;1040,109;1237,427;1327,428;1327,0;1327,0;1742,7;1697,52;1767,429;1767,178;1787,77;1964,38;1911,2;1901,270;1444,0;1478,211;1562,213;1612,142;1881,77;1901,178;1692,0;1692,0;2195,77;2020,423;2121,352;2297,5;2338,428;2459,0;2623,109;2546,2;2535,109;2731,427;2821,428;2821,0;2821,0" o:connectangles="0,0,0,0,0,0,0,0,0,0,0,0,0,0,0,0,0,0,0,0,0,0,0,0,0,0,0,0,0,0,0,0,0,0,0,0,0,0,0,0,0,0,0,0,0,0,0,0,0,0,0,0,0,0,0,0,0,0,0,0,0,0,0"/>
                </v:shape>
                <w10:anchorlock/>
              </v:group>
            </w:pict>
          </mc:Fallback>
        </mc:AlternateContent>
      </w:r>
    </w:p>
    <w:p w:rsidR="00CB6830" w:rsidRDefault="00CB6830" w:rsidP="00CB6830">
      <w:pPr>
        <w:rPr>
          <w:rFonts w:ascii="Times New Roman" w:hAnsi="Times New Roman" w:cs="Times New Roman"/>
        </w:rPr>
      </w:pPr>
      <w:r w:rsidRPr="00CB6830">
        <w:rPr>
          <w:rFonts w:ascii="Times New Roman" w:eastAsia="Book Antiqua" w:hAnsi="Book Antiqua" w:cs="Book Antiqua"/>
          <w:noProof/>
          <w:sz w:val="20"/>
          <w:lang w:eastAsia="tr-TR"/>
        </w:rPr>
        <w:drawing>
          <wp:inline distT="0" distB="0" distL="0" distR="0" wp14:anchorId="7AA664F5" wp14:editId="5C7BF267">
            <wp:extent cx="1812091" cy="25746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812091" cy="257460"/>
                    </a:xfrm>
                    <a:prstGeom prst="rect">
                      <a:avLst/>
                    </a:prstGeom>
                  </pic:spPr>
                </pic:pic>
              </a:graphicData>
            </a:graphic>
          </wp:inline>
        </w:drawing>
      </w:r>
    </w:p>
    <w:p w:rsidR="00CB6830" w:rsidRPr="00CB6830" w:rsidRDefault="00CB6830" w:rsidP="00CB6830">
      <w:pPr>
        <w:rPr>
          <w:rFonts w:ascii="Times New Roman" w:hAnsi="Times New Roman" w:cs="Times New Roman"/>
        </w:rPr>
      </w:pPr>
      <w:r>
        <w:rPr>
          <w:rFonts w:ascii="Times New Roman" w:eastAsia="Book Antiqua" w:hAnsi="Book Antiqua" w:cs="Book Antiqua"/>
          <w:noProof/>
          <w:sz w:val="20"/>
          <w:lang w:eastAsia="tr-TR"/>
        </w:rPr>
        <mc:AlternateContent>
          <mc:Choice Requires="wps">
            <w:drawing>
              <wp:anchor distT="0" distB="0" distL="114300" distR="114300" simplePos="0" relativeHeight="251661312" behindDoc="0" locked="0" layoutInCell="1" allowOverlap="1" wp14:anchorId="379435B2" wp14:editId="4BDCBB97">
                <wp:simplePos x="0" y="0"/>
                <wp:positionH relativeFrom="margin">
                  <wp:align>left</wp:align>
                </wp:positionH>
                <wp:positionV relativeFrom="paragraph">
                  <wp:posOffset>6350</wp:posOffset>
                </wp:positionV>
                <wp:extent cx="1811655" cy="0"/>
                <wp:effectExtent l="0" t="0" r="36195" b="19050"/>
                <wp:wrapNone/>
                <wp:docPr id="5" name="Düz Bağlayıcı 5"/>
                <wp:cNvGraphicFramePr/>
                <a:graphic xmlns:a="http://schemas.openxmlformats.org/drawingml/2006/main">
                  <a:graphicData uri="http://schemas.microsoft.com/office/word/2010/wordprocessingShape">
                    <wps:wsp>
                      <wps:cNvCnPr/>
                      <wps:spPr>
                        <a:xfrm>
                          <a:off x="0" y="0"/>
                          <a:ext cx="18116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3AF4433" id="Düz Bağlayıcı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14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" strokecolor="black [3200]" strokeweight=".5pt">
                <v:stroke joinstyle="miter"/>
                <w10:wrap anchorx="margin"/>
              </v:line>
            </w:pict>
          </mc:Fallback>
        </mc:AlternateContent>
      </w:r>
    </w:p>
    <w:p w:rsidR="00CB6830" w:rsidRPr="00B04744" w:rsidRDefault="00470D3E" w:rsidP="00B04744">
      <w:pPr>
        <w:spacing w:before="120" w:after="120" w:line="240" w:lineRule="auto"/>
        <w:rPr>
          <w:rFonts w:ascii="Times New Roman" w:hAnsi="Times New Roman" w:cs="Times New Roman"/>
          <w:b/>
          <w:sz w:val="30"/>
          <w:szCs w:val="30"/>
        </w:rPr>
      </w:pPr>
      <w:r>
        <w:rPr>
          <w:rFonts w:ascii="Times New Roman" w:hAnsi="Times New Roman" w:cs="Times New Roman"/>
          <w:b/>
          <w:sz w:val="30"/>
          <w:szCs w:val="30"/>
        </w:rPr>
        <w:t>TÜRKÇE BAŞLIK</w:t>
      </w:r>
    </w:p>
    <w:p w:rsidR="00CB6830" w:rsidRPr="00B04744" w:rsidRDefault="00470D3E" w:rsidP="00B04744">
      <w:pPr>
        <w:spacing w:before="120" w:after="120" w:line="240" w:lineRule="auto"/>
        <w:rPr>
          <w:rFonts w:ascii="Times New Roman" w:hAnsi="Times New Roman" w:cs="Times New Roman"/>
          <w:b/>
          <w:sz w:val="30"/>
          <w:szCs w:val="30"/>
        </w:rPr>
      </w:pPr>
      <w:r>
        <w:rPr>
          <w:rFonts w:ascii="Times New Roman" w:hAnsi="Times New Roman" w:cs="Times New Roman"/>
        </w:rPr>
        <w:t>Yazar Adı SOYADI</w:t>
      </w:r>
      <w:r w:rsidR="00CB6830" w:rsidRPr="00B04744">
        <w:rPr>
          <w:rFonts w:ascii="Times New Roman" w:hAnsi="Times New Roman" w:cs="Times New Roman"/>
          <w:vertAlign w:val="superscript"/>
        </w:rPr>
        <w:footnoteReference w:id="1"/>
      </w:r>
      <w:r w:rsidR="00CB6830" w:rsidRPr="00B04744">
        <w:rPr>
          <w:rFonts w:ascii="Times New Roman" w:hAnsi="Times New Roman" w:cs="Times New Roman"/>
        </w:rPr>
        <w:t xml:space="preserve"> </w:t>
      </w:r>
      <w:r>
        <w:rPr>
          <w:rFonts w:ascii="Times New Roman" w:hAnsi="Times New Roman" w:cs="Times New Roman"/>
        </w:rPr>
        <w:t xml:space="preserve">Yazar </w:t>
      </w:r>
      <w:proofErr w:type="spellStart"/>
      <w:r>
        <w:rPr>
          <w:rFonts w:ascii="Times New Roman" w:hAnsi="Times New Roman" w:cs="Times New Roman"/>
        </w:rPr>
        <w:t>dı</w:t>
      </w:r>
      <w:proofErr w:type="spellEnd"/>
      <w:r>
        <w:rPr>
          <w:rFonts w:ascii="Times New Roman" w:hAnsi="Times New Roman" w:cs="Times New Roman"/>
        </w:rPr>
        <w:t xml:space="preserve"> Soyadı</w:t>
      </w:r>
      <w:r w:rsidR="00CB6830" w:rsidRPr="00B04744">
        <w:rPr>
          <w:rFonts w:ascii="Times New Roman" w:hAnsi="Times New Roman" w:cs="Times New Roman"/>
          <w:vertAlign w:val="superscript"/>
        </w:rPr>
        <w:footnoteReference w:id="2"/>
      </w:r>
    </w:p>
    <w:p w:rsidR="00985903" w:rsidRDefault="00985903" w:rsidP="00B04744">
      <w:pPr>
        <w:spacing w:before="120" w:after="120" w:line="240" w:lineRule="auto"/>
        <w:rPr>
          <w:rFonts w:ascii="Tahoma" w:hAnsi="Tahoma" w:cs="Times New Roman"/>
        </w:rPr>
      </w:pPr>
    </w:p>
    <w:p w:rsidR="00CB6830" w:rsidRPr="00F42CDE" w:rsidRDefault="00CB6830" w:rsidP="00B04744">
      <w:pPr>
        <w:spacing w:before="120" w:after="120" w:line="240" w:lineRule="auto"/>
        <w:rPr>
          <w:rFonts w:ascii="Times New Roman" w:hAnsi="Times New Roman" w:cs="Times New Roman"/>
          <w:b/>
          <w:bCs/>
          <w:sz w:val="18"/>
          <w:szCs w:val="18"/>
        </w:rPr>
      </w:pPr>
      <w:r w:rsidRPr="00F42CDE">
        <w:rPr>
          <w:rFonts w:ascii="Times New Roman" w:hAnsi="Times New Roman" w:cs="Times New Roman"/>
          <w:b/>
          <w:bCs/>
          <w:sz w:val="18"/>
          <w:szCs w:val="18"/>
        </w:rPr>
        <w:t>ÖZET</w:t>
      </w:r>
    </w:p>
    <w:p w:rsidR="00CB6830" w:rsidRPr="00F42CDE" w:rsidRDefault="00CB6830" w:rsidP="00B04744">
      <w:pPr>
        <w:spacing w:before="120" w:after="120" w:line="240" w:lineRule="auto"/>
        <w:jc w:val="both"/>
        <w:rPr>
          <w:rFonts w:ascii="Times New Roman" w:hAnsi="Times New Roman" w:cs="Times New Roman"/>
          <w:iCs/>
          <w:sz w:val="18"/>
          <w:szCs w:val="18"/>
        </w:rPr>
      </w:pPr>
      <w:r w:rsidRPr="00F42CDE">
        <w:rPr>
          <w:rFonts w:ascii="Times New Roman" w:hAnsi="Times New Roman" w:cs="Times New Roman"/>
          <w:iCs/>
          <w:sz w:val="18"/>
          <w:szCs w:val="18"/>
        </w:rPr>
        <w:t xml:space="preserve">Dünya ve ülkemiz genelinde meydana gelen COVID-19 </w:t>
      </w:r>
      <w:proofErr w:type="spellStart"/>
      <w:r w:rsidRPr="00F42CDE">
        <w:rPr>
          <w:rFonts w:ascii="Times New Roman" w:hAnsi="Times New Roman" w:cs="Times New Roman"/>
          <w:iCs/>
          <w:sz w:val="18"/>
          <w:szCs w:val="18"/>
        </w:rPr>
        <w:t>pandemisi</w:t>
      </w:r>
      <w:proofErr w:type="spellEnd"/>
      <w:r w:rsidRPr="00F42CDE">
        <w:rPr>
          <w:rFonts w:ascii="Times New Roman" w:hAnsi="Times New Roman" w:cs="Times New Roman"/>
          <w:iCs/>
          <w:sz w:val="18"/>
          <w:szCs w:val="18"/>
        </w:rPr>
        <w:t xml:space="preserve"> nedeniyle uzaktan eğitime geçilmesi, son dönemde artan teknoloji kullanımı bizleri uzun yıllardır araştırmalara konu olan teknoloji kullanımının olumsuz etkileriyle baş başa bırakmıştır. Okul öncesi dönemdeki öğrencilerin eğitimlerini </w:t>
      </w:r>
      <w:proofErr w:type="gramStart"/>
      <w:r w:rsidRPr="00F42CDE">
        <w:rPr>
          <w:rFonts w:ascii="Times New Roman" w:hAnsi="Times New Roman" w:cs="Times New Roman"/>
          <w:iCs/>
          <w:sz w:val="18"/>
          <w:szCs w:val="18"/>
        </w:rPr>
        <w:t>online</w:t>
      </w:r>
      <w:proofErr w:type="gramEnd"/>
      <w:r w:rsidRPr="00F42CDE">
        <w:rPr>
          <w:rFonts w:ascii="Times New Roman" w:hAnsi="Times New Roman" w:cs="Times New Roman"/>
          <w:iCs/>
          <w:sz w:val="18"/>
          <w:szCs w:val="18"/>
        </w:rPr>
        <w:t xml:space="preserve"> olarak sürdürmeleri çeşitli endişeler yaratmakta ve bu durum etkili uzaktan eğitim planlamasını gerekli kılmaktadır. Bu bağlamda okul öncesi dönemde uzaktan eğitim, öğretmenin rehberlik rolü ve aile katılımı çerçevesinde, çocuk merkezli olarak kurgulanmıştır. Bir eylem araştırması olarak yürütülen araştırmanın çalışma grubunu dokuz öğrenci ve velisi oluşturmaktadır.  Yapılan çalışma ile öğretmen-aile iletişimi sürekliliği sağlanarak öğrencilerin uzaktan eğitime maksimum katılımı sağlanmıştır.</w:t>
      </w:r>
    </w:p>
    <w:p w:rsidR="00CB6830" w:rsidRPr="00F42CDE" w:rsidRDefault="00CB6830" w:rsidP="00B04744">
      <w:pPr>
        <w:spacing w:before="120" w:after="120" w:line="240" w:lineRule="auto"/>
        <w:jc w:val="both"/>
        <w:rPr>
          <w:rFonts w:ascii="Times New Roman" w:hAnsi="Times New Roman" w:cs="Times New Roman"/>
          <w:i/>
          <w:sz w:val="18"/>
          <w:szCs w:val="18"/>
        </w:rPr>
      </w:pPr>
      <w:r w:rsidRPr="00F42CDE">
        <w:rPr>
          <w:rFonts w:ascii="Times New Roman" w:hAnsi="Times New Roman" w:cs="Times New Roman"/>
          <w:b/>
          <w:iCs/>
          <w:sz w:val="18"/>
          <w:szCs w:val="18"/>
        </w:rPr>
        <w:t>Anahtar kelimeler:</w:t>
      </w:r>
      <w:r w:rsidRPr="00F42CDE">
        <w:rPr>
          <w:rFonts w:ascii="Times New Roman" w:hAnsi="Times New Roman" w:cs="Times New Roman"/>
          <w:b/>
          <w:i/>
          <w:sz w:val="18"/>
          <w:szCs w:val="18"/>
        </w:rPr>
        <w:t xml:space="preserve"> </w:t>
      </w:r>
      <w:r w:rsidRPr="00F42CDE">
        <w:rPr>
          <w:rFonts w:ascii="Times New Roman" w:hAnsi="Times New Roman" w:cs="Times New Roman"/>
          <w:i/>
          <w:sz w:val="18"/>
          <w:szCs w:val="18"/>
        </w:rPr>
        <w:t xml:space="preserve">Eylem araştırması, uzaktan eğitim, </w:t>
      </w:r>
      <w:proofErr w:type="spellStart"/>
      <w:r w:rsidRPr="00F42CDE">
        <w:rPr>
          <w:rFonts w:ascii="Times New Roman" w:hAnsi="Times New Roman" w:cs="Times New Roman"/>
          <w:i/>
          <w:sz w:val="18"/>
          <w:szCs w:val="18"/>
        </w:rPr>
        <w:t>yapılandırmacı</w:t>
      </w:r>
      <w:proofErr w:type="spellEnd"/>
      <w:r w:rsidRPr="00F42CDE">
        <w:rPr>
          <w:rFonts w:ascii="Times New Roman" w:hAnsi="Times New Roman" w:cs="Times New Roman"/>
          <w:i/>
          <w:sz w:val="18"/>
          <w:szCs w:val="18"/>
        </w:rPr>
        <w:t xml:space="preserve"> yaklaşım, okul öncesi eğitim.</w:t>
      </w:r>
    </w:p>
    <w:p w:rsidR="00B04744" w:rsidRDefault="00B04744" w:rsidP="00B04744">
      <w:pPr>
        <w:spacing w:before="120" w:after="120" w:line="240" w:lineRule="auto"/>
        <w:rPr>
          <w:rFonts w:ascii="Times New Roman" w:hAnsi="Times New Roman" w:cs="Times New Roman"/>
          <w:b/>
          <w:sz w:val="18"/>
          <w:szCs w:val="18"/>
        </w:rPr>
      </w:pPr>
    </w:p>
    <w:p w:rsidR="00CB6830" w:rsidRPr="00F42CDE" w:rsidRDefault="00CB6830" w:rsidP="00B04744">
      <w:pPr>
        <w:spacing w:before="120" w:after="120" w:line="240" w:lineRule="auto"/>
        <w:rPr>
          <w:rFonts w:ascii="Times New Roman" w:hAnsi="Times New Roman" w:cs="Times New Roman"/>
          <w:b/>
          <w:sz w:val="18"/>
          <w:szCs w:val="18"/>
        </w:rPr>
      </w:pPr>
      <w:r w:rsidRPr="00F42CDE">
        <w:rPr>
          <w:rFonts w:ascii="Times New Roman" w:hAnsi="Times New Roman" w:cs="Times New Roman"/>
          <w:b/>
          <w:sz w:val="18"/>
          <w:szCs w:val="18"/>
        </w:rPr>
        <w:t>DISTANCE EDUCATION OF PRE-SCHOOL STUDENTS DURING THE COVID-19 PANDEMIC: AN ACTION RESEARCH</w:t>
      </w:r>
    </w:p>
    <w:p w:rsidR="00CB6830" w:rsidRPr="00F42CDE" w:rsidRDefault="001A71B1" w:rsidP="00B04744">
      <w:pPr>
        <w:spacing w:before="120" w:after="120" w:line="240" w:lineRule="auto"/>
        <w:jc w:val="both"/>
        <w:rPr>
          <w:rFonts w:ascii="Times New Roman" w:hAnsi="Times New Roman" w:cs="Times New Roman"/>
          <w:b/>
          <w:sz w:val="18"/>
          <w:szCs w:val="18"/>
        </w:rPr>
      </w:pPr>
      <w:r w:rsidRPr="00F42CDE">
        <w:rPr>
          <w:rFonts w:ascii="Times New Roman" w:hAnsi="Times New Roman" w:cs="Times New Roman"/>
          <w:b/>
          <w:bCs/>
          <w:sz w:val="18"/>
          <w:szCs w:val="18"/>
        </w:rPr>
        <w:t>ABSTRACT</w:t>
      </w:r>
      <w:r w:rsidRPr="00F42CDE">
        <w:rPr>
          <w:rFonts w:ascii="Times New Roman" w:hAnsi="Times New Roman" w:cs="Times New Roman"/>
          <w:b/>
          <w:sz w:val="18"/>
          <w:szCs w:val="18"/>
        </w:rPr>
        <w:t xml:space="preserve"> </w:t>
      </w:r>
    </w:p>
    <w:p w:rsidR="00CB6830" w:rsidRPr="00F42CDE" w:rsidRDefault="00CB6830" w:rsidP="00B04744">
      <w:pPr>
        <w:spacing w:before="120" w:after="120" w:line="240" w:lineRule="auto"/>
        <w:jc w:val="both"/>
        <w:rPr>
          <w:rFonts w:ascii="Times New Roman" w:hAnsi="Times New Roman" w:cs="Times New Roman"/>
          <w:sz w:val="18"/>
          <w:szCs w:val="18"/>
        </w:rPr>
      </w:pPr>
      <w:proofErr w:type="spellStart"/>
      <w:r w:rsidRPr="00F42CDE">
        <w:rPr>
          <w:rFonts w:ascii="Times New Roman" w:hAnsi="Times New Roman" w:cs="Times New Roman"/>
          <w:sz w:val="18"/>
          <w:szCs w:val="18"/>
        </w:rPr>
        <w:t>Switching</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to</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distance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education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due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to</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COVID-19 </w:t>
      </w:r>
      <w:proofErr w:type="spellStart"/>
      <w:r w:rsidRPr="00F42CDE">
        <w:rPr>
          <w:rFonts w:ascii="Times New Roman" w:hAnsi="Times New Roman" w:cs="Times New Roman"/>
          <w:sz w:val="18"/>
          <w:szCs w:val="18"/>
        </w:rPr>
        <w:t>pandemic</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occurring</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worldwide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and</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throughout</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country</w:t>
      </w:r>
      <w:proofErr w:type="spellEnd"/>
      <w:r w:rsidRPr="00F42CDE">
        <w:rPr>
          <w:rFonts w:ascii="Times New Roman" w:hAnsi="Times New Roman" w:cs="Times New Roman"/>
          <w:sz w:val="18"/>
          <w:szCs w:val="18"/>
        </w:rPr>
        <w:t xml:space="preserve"> has </w:t>
      </w:r>
      <w:proofErr w:type="spellStart"/>
      <w:r w:rsidRPr="00F42CDE">
        <w:rPr>
          <w:rFonts w:ascii="Times New Roman" w:hAnsi="Times New Roman" w:cs="Times New Roman"/>
          <w:sz w:val="18"/>
          <w:szCs w:val="18"/>
        </w:rPr>
        <w:t>left</w:t>
      </w:r>
      <w:proofErr w:type="spellEnd"/>
      <w:r w:rsidRPr="00F42CDE">
        <w:rPr>
          <w:rFonts w:ascii="Times New Roman" w:hAnsi="Times New Roman" w:cs="Times New Roman"/>
          <w:sz w:val="18"/>
          <w:szCs w:val="18"/>
        </w:rPr>
        <w:t xml:space="preserve"> us </w:t>
      </w:r>
      <w:proofErr w:type="spellStart"/>
      <w:r w:rsidRPr="00F42CDE">
        <w:rPr>
          <w:rFonts w:ascii="Times New Roman" w:hAnsi="Times New Roman" w:cs="Times New Roman"/>
          <w:sz w:val="18"/>
          <w:szCs w:val="18"/>
        </w:rPr>
        <w:t>with</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negative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effects</w:t>
      </w:r>
      <w:proofErr w:type="spellEnd"/>
      <w:r w:rsidRPr="00F42CDE">
        <w:rPr>
          <w:rFonts w:ascii="Times New Roman" w:hAnsi="Times New Roman" w:cs="Times New Roman"/>
          <w:sz w:val="18"/>
          <w:szCs w:val="18"/>
        </w:rPr>
        <w:t xml:space="preserve"> of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use</w:t>
      </w:r>
      <w:proofErr w:type="spellEnd"/>
      <w:r w:rsidRPr="00F42CDE">
        <w:rPr>
          <w:rFonts w:ascii="Times New Roman" w:hAnsi="Times New Roman" w:cs="Times New Roman"/>
          <w:sz w:val="18"/>
          <w:szCs w:val="18"/>
        </w:rPr>
        <w:t xml:space="preserve"> of </w:t>
      </w:r>
      <w:proofErr w:type="spellStart"/>
      <w:r w:rsidRPr="00F42CDE">
        <w:rPr>
          <w:rFonts w:ascii="Times New Roman" w:hAnsi="Times New Roman" w:cs="Times New Roman"/>
          <w:sz w:val="18"/>
          <w:szCs w:val="18"/>
        </w:rPr>
        <w:t>technology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which</w:t>
      </w:r>
      <w:proofErr w:type="spellEnd"/>
      <w:r w:rsidRPr="00F42CDE">
        <w:rPr>
          <w:rFonts w:ascii="Times New Roman" w:hAnsi="Times New Roman" w:cs="Times New Roman"/>
          <w:sz w:val="18"/>
          <w:szCs w:val="18"/>
        </w:rPr>
        <w:t xml:space="preserve"> has </w:t>
      </w:r>
      <w:proofErr w:type="spellStart"/>
      <w:r w:rsidRPr="00F42CDE">
        <w:rPr>
          <w:rFonts w:ascii="Times New Roman" w:hAnsi="Times New Roman" w:cs="Times New Roman"/>
          <w:sz w:val="18"/>
          <w:szCs w:val="18"/>
        </w:rPr>
        <w:t>been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subject</w:t>
      </w:r>
      <w:proofErr w:type="spellEnd"/>
      <w:r w:rsidRPr="00F42CDE">
        <w:rPr>
          <w:rFonts w:ascii="Times New Roman" w:hAnsi="Times New Roman" w:cs="Times New Roman"/>
          <w:sz w:val="18"/>
          <w:szCs w:val="18"/>
        </w:rPr>
        <w:t xml:space="preserve"> of </w:t>
      </w:r>
      <w:proofErr w:type="spellStart"/>
      <w:r w:rsidRPr="00F42CDE">
        <w:rPr>
          <w:rFonts w:ascii="Times New Roman" w:hAnsi="Times New Roman" w:cs="Times New Roman"/>
          <w:sz w:val="18"/>
          <w:szCs w:val="18"/>
        </w:rPr>
        <w:t>research</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for</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many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years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with</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increased</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use</w:t>
      </w:r>
      <w:proofErr w:type="spellEnd"/>
      <w:r w:rsidRPr="00F42CDE">
        <w:rPr>
          <w:rFonts w:ascii="Times New Roman" w:hAnsi="Times New Roman" w:cs="Times New Roman"/>
          <w:sz w:val="18"/>
          <w:szCs w:val="18"/>
        </w:rPr>
        <w:t xml:space="preserve"> of </w:t>
      </w:r>
      <w:proofErr w:type="spellStart"/>
      <w:r w:rsidRPr="00F42CDE">
        <w:rPr>
          <w:rFonts w:ascii="Times New Roman" w:hAnsi="Times New Roman" w:cs="Times New Roman"/>
          <w:sz w:val="18"/>
          <w:szCs w:val="18"/>
        </w:rPr>
        <w:t>technology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recently</w:t>
      </w:r>
      <w:proofErr w:type="spellEnd"/>
      <w:r w:rsidRPr="00F42CDE">
        <w:rPr>
          <w:rFonts w:ascii="Times New Roman" w:hAnsi="Times New Roman" w:cs="Times New Roman"/>
          <w:sz w:val="18"/>
          <w:szCs w:val="18"/>
        </w:rPr>
        <w:t xml:space="preserve">. Preschool </w:t>
      </w:r>
      <w:proofErr w:type="spellStart"/>
      <w:r w:rsidRPr="00F42CDE">
        <w:rPr>
          <w:rFonts w:ascii="Times New Roman" w:hAnsi="Times New Roman" w:cs="Times New Roman"/>
          <w:sz w:val="18"/>
          <w:szCs w:val="18"/>
        </w:rPr>
        <w:t>students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continuing</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their</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education</w:t>
      </w:r>
      <w:proofErr w:type="spellEnd"/>
      <w:r w:rsidRPr="00F42CDE">
        <w:rPr>
          <w:rFonts w:ascii="Times New Roman" w:hAnsi="Times New Roman" w:cs="Times New Roman"/>
          <w:sz w:val="18"/>
          <w:szCs w:val="18"/>
        </w:rPr>
        <w:t xml:space="preserve"> </w:t>
      </w:r>
      <w:proofErr w:type="gramStart"/>
      <w:r w:rsidRPr="00F42CDE">
        <w:rPr>
          <w:rFonts w:ascii="Times New Roman" w:hAnsi="Times New Roman" w:cs="Times New Roman"/>
          <w:sz w:val="18"/>
          <w:szCs w:val="18"/>
        </w:rPr>
        <w:t>online</w:t>
      </w:r>
      <w:proofErr w:type="gram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creates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various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concerns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and</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this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situation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requires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effective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distance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education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planning</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In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this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context</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distance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education</w:t>
      </w:r>
      <w:proofErr w:type="spellEnd"/>
      <w:r w:rsidRPr="00F42CDE">
        <w:rPr>
          <w:rFonts w:ascii="Times New Roman" w:hAnsi="Times New Roman" w:cs="Times New Roman"/>
          <w:sz w:val="18"/>
          <w:szCs w:val="18"/>
        </w:rPr>
        <w:t xml:space="preserve"> in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preschool</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period</w:t>
      </w:r>
      <w:proofErr w:type="spellEnd"/>
      <w:r w:rsidRPr="00F42CDE">
        <w:rPr>
          <w:rFonts w:ascii="Times New Roman" w:hAnsi="Times New Roman" w:cs="Times New Roman"/>
          <w:sz w:val="18"/>
          <w:szCs w:val="18"/>
        </w:rPr>
        <w:t xml:space="preserve"> has </w:t>
      </w:r>
      <w:proofErr w:type="spellStart"/>
      <w:r w:rsidRPr="00F42CDE">
        <w:rPr>
          <w:rFonts w:ascii="Times New Roman" w:hAnsi="Times New Roman" w:cs="Times New Roman"/>
          <w:sz w:val="18"/>
          <w:szCs w:val="18"/>
        </w:rPr>
        <w:t>been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designed</w:t>
      </w:r>
      <w:proofErr w:type="spellEnd"/>
      <w:r w:rsidRPr="00F42CDE">
        <w:rPr>
          <w:rFonts w:ascii="Times New Roman" w:hAnsi="Times New Roman" w:cs="Times New Roman"/>
          <w:sz w:val="18"/>
          <w:szCs w:val="18"/>
        </w:rPr>
        <w:t xml:space="preserve"> as </w:t>
      </w:r>
      <w:proofErr w:type="spellStart"/>
      <w:r w:rsidRPr="00F42CDE">
        <w:rPr>
          <w:rFonts w:ascii="Times New Roman" w:hAnsi="Times New Roman" w:cs="Times New Roman"/>
          <w:sz w:val="18"/>
          <w:szCs w:val="18"/>
        </w:rPr>
        <w:t>child-centered</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within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framework</w:t>
      </w:r>
      <w:proofErr w:type="spellEnd"/>
      <w:r w:rsidRPr="00F42CDE">
        <w:rPr>
          <w:rFonts w:ascii="Times New Roman" w:hAnsi="Times New Roman" w:cs="Times New Roman"/>
          <w:sz w:val="18"/>
          <w:szCs w:val="18"/>
        </w:rPr>
        <w:t xml:space="preserve"> of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teacher's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guidance</w:t>
      </w:r>
      <w:proofErr w:type="spellEnd"/>
      <w:r w:rsidRPr="00F42CDE">
        <w:rPr>
          <w:rFonts w:ascii="Times New Roman" w:hAnsi="Times New Roman" w:cs="Times New Roman"/>
          <w:sz w:val="18"/>
          <w:szCs w:val="18"/>
        </w:rPr>
        <w:t xml:space="preserve"> role </w:t>
      </w:r>
      <w:proofErr w:type="spellStart"/>
      <w:r w:rsidRPr="00F42CDE">
        <w:rPr>
          <w:rFonts w:ascii="Times New Roman" w:hAnsi="Times New Roman" w:cs="Times New Roman"/>
          <w:sz w:val="18"/>
          <w:szCs w:val="18"/>
        </w:rPr>
        <w:t>and</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family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participation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research</w:t>
      </w:r>
      <w:proofErr w:type="spellEnd"/>
      <w:r w:rsidRPr="00F42CDE">
        <w:rPr>
          <w:rFonts w:ascii="Times New Roman" w:hAnsi="Times New Roman" w:cs="Times New Roman"/>
          <w:sz w:val="18"/>
          <w:szCs w:val="18"/>
        </w:rPr>
        <w:t xml:space="preserve"> is in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action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research</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design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study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group</w:t>
      </w:r>
      <w:proofErr w:type="spellEnd"/>
      <w:r w:rsidRPr="00F42CDE">
        <w:rPr>
          <w:rFonts w:ascii="Times New Roman" w:hAnsi="Times New Roman" w:cs="Times New Roman"/>
          <w:sz w:val="18"/>
          <w:szCs w:val="18"/>
        </w:rPr>
        <w:t xml:space="preserve"> of </w:t>
      </w:r>
      <w:proofErr w:type="spellStart"/>
      <w:r w:rsidRPr="00F42CDE">
        <w:rPr>
          <w:rFonts w:ascii="Times New Roman" w:hAnsi="Times New Roman" w:cs="Times New Roman"/>
          <w:sz w:val="18"/>
          <w:szCs w:val="18"/>
        </w:rPr>
        <w:t>the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research</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consists</w:t>
      </w:r>
      <w:proofErr w:type="spellEnd"/>
      <w:r w:rsidRPr="00F42CDE">
        <w:rPr>
          <w:rFonts w:ascii="Times New Roman" w:hAnsi="Times New Roman" w:cs="Times New Roman"/>
          <w:sz w:val="18"/>
          <w:szCs w:val="18"/>
        </w:rPr>
        <w:t xml:space="preserve"> of 9 </w:t>
      </w:r>
      <w:proofErr w:type="spellStart"/>
      <w:r w:rsidRPr="00F42CDE">
        <w:rPr>
          <w:rFonts w:ascii="Times New Roman" w:hAnsi="Times New Roman" w:cs="Times New Roman"/>
          <w:sz w:val="18"/>
          <w:szCs w:val="18"/>
        </w:rPr>
        <w:t>students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and</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their</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parents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With</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this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study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students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maximum</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participation</w:t>
      </w:r>
      <w:proofErr w:type="spellEnd"/>
      <w:r w:rsidRPr="00F42CDE">
        <w:rPr>
          <w:rFonts w:ascii="Times New Roman" w:hAnsi="Times New Roman" w:cs="Times New Roman"/>
          <w:sz w:val="18"/>
          <w:szCs w:val="18"/>
        </w:rPr>
        <w:t xml:space="preserve"> in </w:t>
      </w:r>
      <w:proofErr w:type="spellStart"/>
      <w:r w:rsidRPr="00F42CDE">
        <w:rPr>
          <w:rFonts w:ascii="Times New Roman" w:hAnsi="Times New Roman" w:cs="Times New Roman"/>
          <w:sz w:val="18"/>
          <w:szCs w:val="18"/>
        </w:rPr>
        <w:t>distance</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education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was</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ensured</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by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ensuring</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teacher-family</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communication</w:t>
      </w:r>
      <w:proofErr w:type="spellEnd"/>
      <w:r w:rsidRPr="00F42CDE">
        <w:rPr>
          <w:rFonts w:ascii="Times New Roman" w:hAnsi="Times New Roman" w:cs="Times New Roman"/>
          <w:sz w:val="18"/>
          <w:szCs w:val="18"/>
        </w:rPr>
        <w:t xml:space="preserve"> </w:t>
      </w:r>
      <w:proofErr w:type="spellStart"/>
      <w:r w:rsidRPr="00F42CDE">
        <w:rPr>
          <w:rFonts w:ascii="Times New Roman" w:hAnsi="Times New Roman" w:cs="Times New Roman"/>
          <w:sz w:val="18"/>
          <w:szCs w:val="18"/>
        </w:rPr>
        <w:t>continuity</w:t>
      </w:r>
      <w:proofErr w:type="spellEnd"/>
      <w:r w:rsidRPr="00F42CDE">
        <w:rPr>
          <w:rFonts w:ascii="Times New Roman" w:hAnsi="Times New Roman" w:cs="Times New Roman"/>
          <w:sz w:val="18"/>
          <w:szCs w:val="18"/>
        </w:rPr>
        <w:t>.</w:t>
      </w:r>
    </w:p>
    <w:p w:rsidR="00265496" w:rsidRDefault="00CB6830" w:rsidP="00B04744">
      <w:pPr>
        <w:spacing w:before="120" w:after="120" w:line="240" w:lineRule="auto"/>
        <w:jc w:val="both"/>
        <w:rPr>
          <w:rFonts w:ascii="Garamond" w:hAnsi="Garamond" w:cs="Times New Roman"/>
          <w:i/>
          <w:sz w:val="18"/>
          <w:szCs w:val="18"/>
        </w:rPr>
      </w:pPr>
      <w:proofErr w:type="spellStart"/>
      <w:r w:rsidRPr="00F42CDE">
        <w:rPr>
          <w:rFonts w:ascii="Times New Roman" w:hAnsi="Times New Roman" w:cs="Times New Roman"/>
          <w:b/>
          <w:sz w:val="18"/>
          <w:szCs w:val="18"/>
        </w:rPr>
        <w:t>Keywords</w:t>
      </w:r>
      <w:proofErr w:type="spellEnd"/>
      <w:r w:rsidRPr="00F42CDE">
        <w:rPr>
          <w:rFonts w:ascii="Times New Roman" w:hAnsi="Times New Roman" w:cs="Times New Roman"/>
          <w:b/>
          <w:sz w:val="18"/>
          <w:szCs w:val="18"/>
        </w:rPr>
        <w:t xml:space="preserve">: </w:t>
      </w:r>
      <w:r w:rsidRPr="00F42CDE">
        <w:rPr>
          <w:rFonts w:ascii="Times New Roman" w:hAnsi="Times New Roman" w:cs="Times New Roman"/>
          <w:i/>
          <w:sz w:val="18"/>
          <w:szCs w:val="18"/>
        </w:rPr>
        <w:t xml:space="preserve">Action </w:t>
      </w:r>
      <w:proofErr w:type="spellStart"/>
      <w:r w:rsidRPr="00F42CDE">
        <w:rPr>
          <w:rFonts w:ascii="Times New Roman" w:hAnsi="Times New Roman" w:cs="Times New Roman"/>
          <w:i/>
          <w:sz w:val="18"/>
          <w:szCs w:val="18"/>
        </w:rPr>
        <w:t>research</w:t>
      </w:r>
      <w:proofErr w:type="spellEnd"/>
      <w:r w:rsidRPr="00F42CDE">
        <w:rPr>
          <w:rFonts w:ascii="Times New Roman" w:hAnsi="Times New Roman" w:cs="Times New Roman"/>
          <w:i/>
          <w:sz w:val="18"/>
          <w:szCs w:val="18"/>
        </w:rPr>
        <w:t xml:space="preserve">, </w:t>
      </w:r>
      <w:proofErr w:type="spellStart"/>
      <w:r w:rsidRPr="00F42CDE">
        <w:rPr>
          <w:rFonts w:ascii="Times New Roman" w:hAnsi="Times New Roman" w:cs="Times New Roman"/>
          <w:i/>
          <w:sz w:val="18"/>
          <w:szCs w:val="18"/>
        </w:rPr>
        <w:t>distance</w:t>
      </w:r>
      <w:proofErr w:type="spellEnd"/>
      <w:r w:rsidRPr="00F42CDE">
        <w:rPr>
          <w:rFonts w:ascii="Times New Roman" w:hAnsi="Times New Roman" w:cs="Times New Roman"/>
          <w:i/>
          <w:sz w:val="18"/>
          <w:szCs w:val="18"/>
        </w:rPr>
        <w:t xml:space="preserve"> </w:t>
      </w:r>
      <w:proofErr w:type="spellStart"/>
      <w:r w:rsidRPr="00F42CDE">
        <w:rPr>
          <w:rFonts w:ascii="Times New Roman" w:hAnsi="Times New Roman" w:cs="Times New Roman"/>
          <w:i/>
          <w:sz w:val="18"/>
          <w:szCs w:val="18"/>
        </w:rPr>
        <w:t>education</w:t>
      </w:r>
      <w:proofErr w:type="spellEnd"/>
      <w:r w:rsidRPr="00F42CDE">
        <w:rPr>
          <w:rFonts w:ascii="Times New Roman" w:hAnsi="Times New Roman" w:cs="Times New Roman"/>
          <w:i/>
          <w:sz w:val="18"/>
          <w:szCs w:val="18"/>
        </w:rPr>
        <w:t xml:space="preserve">, </w:t>
      </w:r>
      <w:proofErr w:type="spellStart"/>
      <w:r w:rsidRPr="00F42CDE">
        <w:rPr>
          <w:rFonts w:ascii="Times New Roman" w:hAnsi="Times New Roman" w:cs="Times New Roman"/>
          <w:i/>
          <w:sz w:val="18"/>
          <w:szCs w:val="18"/>
        </w:rPr>
        <w:t>constructivist</w:t>
      </w:r>
      <w:proofErr w:type="spellEnd"/>
      <w:r w:rsidRPr="00F42CDE">
        <w:rPr>
          <w:rFonts w:ascii="Times New Roman" w:hAnsi="Times New Roman" w:cs="Times New Roman"/>
          <w:i/>
          <w:sz w:val="18"/>
          <w:szCs w:val="18"/>
        </w:rPr>
        <w:t xml:space="preserve"> </w:t>
      </w:r>
      <w:proofErr w:type="spellStart"/>
      <w:r w:rsidRPr="00F42CDE">
        <w:rPr>
          <w:rFonts w:ascii="Times New Roman" w:hAnsi="Times New Roman" w:cs="Times New Roman"/>
          <w:i/>
          <w:sz w:val="18"/>
          <w:szCs w:val="18"/>
        </w:rPr>
        <w:t>approach</w:t>
      </w:r>
      <w:proofErr w:type="spellEnd"/>
      <w:r w:rsidRPr="00F42CDE">
        <w:rPr>
          <w:rFonts w:ascii="Times New Roman" w:hAnsi="Times New Roman" w:cs="Times New Roman"/>
          <w:i/>
          <w:sz w:val="18"/>
          <w:szCs w:val="18"/>
        </w:rPr>
        <w:t xml:space="preserve">, </w:t>
      </w:r>
      <w:proofErr w:type="spellStart"/>
      <w:r w:rsidRPr="00F42CDE">
        <w:rPr>
          <w:rFonts w:ascii="Times New Roman" w:hAnsi="Times New Roman" w:cs="Times New Roman"/>
          <w:i/>
          <w:sz w:val="18"/>
          <w:szCs w:val="18"/>
        </w:rPr>
        <w:t>preschool</w:t>
      </w:r>
      <w:proofErr w:type="spellEnd"/>
      <w:r w:rsidRPr="00F42CDE">
        <w:rPr>
          <w:rFonts w:ascii="Times New Roman" w:hAnsi="Times New Roman" w:cs="Times New Roman"/>
          <w:i/>
          <w:sz w:val="18"/>
          <w:szCs w:val="18"/>
        </w:rPr>
        <w:t xml:space="preserve"> </w:t>
      </w:r>
      <w:proofErr w:type="spellStart"/>
      <w:r w:rsidRPr="00F42CDE">
        <w:rPr>
          <w:rFonts w:ascii="Times New Roman" w:hAnsi="Times New Roman" w:cs="Times New Roman"/>
          <w:i/>
          <w:sz w:val="18"/>
          <w:szCs w:val="18"/>
        </w:rPr>
        <w:t>education</w:t>
      </w:r>
      <w:proofErr w:type="spellEnd"/>
      <w:r w:rsidR="00F42CDE" w:rsidRPr="00F42CDE">
        <w:rPr>
          <w:rFonts w:ascii="Times New Roman" w:hAnsi="Times New Roman" w:cs="Times New Roman"/>
          <w:i/>
          <w:sz w:val="18"/>
          <w:szCs w:val="18"/>
        </w:rPr>
        <w:t>.</w:t>
      </w:r>
    </w:p>
    <w:p w:rsidR="0007452F" w:rsidRDefault="0007452F" w:rsidP="00265496">
      <w:pPr>
        <w:jc w:val="both"/>
        <w:rPr>
          <w:rFonts w:ascii="Times New Roman" w:hAnsi="Times New Roman" w:cs="Times New Roman"/>
          <w:b/>
        </w:rPr>
      </w:pPr>
    </w:p>
    <w:p w:rsidR="0007452F" w:rsidRDefault="0007452F" w:rsidP="00265496">
      <w:pPr>
        <w:jc w:val="both"/>
        <w:rPr>
          <w:rFonts w:ascii="Times New Roman" w:hAnsi="Times New Roman" w:cs="Times New Roman"/>
          <w:b/>
        </w:rPr>
      </w:pPr>
    </w:p>
    <w:p w:rsidR="001A71B1" w:rsidRDefault="007F2B2D">
      <w:pPr>
        <w:rPr>
          <w:rFonts w:ascii="Times New Roman" w:hAnsi="Times New Roman" w:cs="Times New Roman"/>
          <w:b/>
        </w:rPr>
      </w:pPr>
      <w:r>
        <w:rPr>
          <w:rFonts w:ascii="Times New Roman" w:hAnsi="Times New Roman" w:cs="Times New Roman"/>
          <w:b/>
          <w:noProof/>
          <w:lang w:eastAsia="tr-TR"/>
        </w:rPr>
        <mc:AlternateContent>
          <mc:Choice Requires="wps">
            <w:drawing>
              <wp:anchor distT="0" distB="0" distL="114300" distR="114300" simplePos="0" relativeHeight="251666432" behindDoc="0" locked="0" layoutInCell="1" allowOverlap="1" wp14:anchorId="03272580" wp14:editId="0FD66377">
                <wp:simplePos x="0" y="0"/>
                <wp:positionH relativeFrom="column">
                  <wp:posOffset>4900295</wp:posOffset>
                </wp:positionH>
                <wp:positionV relativeFrom="paragraph">
                  <wp:posOffset>1903730</wp:posOffset>
                </wp:positionV>
                <wp:extent cx="1362075" cy="638175"/>
                <wp:effectExtent l="0" t="0" r="9525" b="9525"/>
                <wp:wrapNone/>
                <wp:docPr id="19" name="Metin Kutusu 19"/>
                <wp:cNvGraphicFramePr/>
                <a:graphic xmlns:a="http://schemas.openxmlformats.org/drawingml/2006/main">
                  <a:graphicData uri="http://schemas.microsoft.com/office/word/2010/wordprocessingShape">
                    <wps:wsp>
                      <wps:cNvSpPr txBox="1"/>
                      <wps:spPr>
                        <a:xfrm>
                          <a:off x="0" y="0"/>
                          <a:ext cx="1362075" cy="638175"/>
                        </a:xfrm>
                        <a:prstGeom prst="rect">
                          <a:avLst/>
                        </a:prstGeom>
                        <a:solidFill>
                          <a:schemeClr val="bg2">
                            <a:lumMod val="9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398" w:rsidRPr="00A12839" w:rsidRDefault="007F2B2D" w:rsidP="001A5398">
                            <w:pPr>
                              <w:spacing w:after="0" w:line="240" w:lineRule="auto"/>
                              <w:rPr>
                                <w:rStyle w:val="Kpr"/>
                                <w:rFonts w:ascii="Adobe Garamond Pro" w:hAnsi="Adobe Garamond Pro"/>
                                <w:color w:val="595959" w:themeColor="text1" w:themeTint="A6"/>
                                <w:sz w:val="44"/>
                                <w:szCs w:val="44"/>
                                <w:u w:val="none"/>
                              </w:rPr>
                            </w:pPr>
                            <w:r w:rsidRPr="00A12839">
                              <w:rPr>
                                <w:rFonts w:ascii="Adobe Garamond Pro" w:hAnsi="Adobe Garamond Pro"/>
                                <w:color w:val="7F7F7F" w:themeColor="text1" w:themeTint="80"/>
                                <w:sz w:val="50"/>
                                <w:szCs w:val="50"/>
                              </w:rPr>
                              <w:fldChar w:fldCharType="begin"/>
                            </w:r>
                            <w:r w:rsidR="00343EBD">
                              <w:rPr>
                                <w:rFonts w:ascii="Adobe Garamond Pro" w:hAnsi="Adobe Garamond Pro"/>
                                <w:color w:val="7F7F7F" w:themeColor="text1" w:themeTint="80"/>
                                <w:sz w:val="50"/>
                                <w:szCs w:val="50"/>
                              </w:rPr>
                              <w:instrText>HYPERLINK "C:\\Users\\Acer\\Downloads\\içindekiler"</w:instrText>
                            </w:r>
                            <w:r w:rsidR="00343EBD" w:rsidRPr="00A12839">
                              <w:rPr>
                                <w:rFonts w:ascii="Adobe Garamond Pro" w:hAnsi="Adobe Garamond Pro"/>
                                <w:color w:val="7F7F7F" w:themeColor="text1" w:themeTint="80"/>
                                <w:sz w:val="50"/>
                                <w:szCs w:val="50"/>
                              </w:rPr>
                            </w:r>
                            <w:r w:rsidRPr="00A12839">
                              <w:rPr>
                                <w:rFonts w:ascii="Adobe Garamond Pro" w:hAnsi="Adobe Garamond Pro"/>
                                <w:color w:val="7F7F7F" w:themeColor="text1" w:themeTint="80"/>
                                <w:sz w:val="50"/>
                                <w:szCs w:val="50"/>
                              </w:rPr>
                              <w:fldChar w:fldCharType="separate"/>
                            </w:r>
                            <w:r w:rsidR="001A5398" w:rsidRPr="00A12839">
                              <w:rPr>
                                <w:rStyle w:val="Kpr"/>
                                <w:rFonts w:ascii="Adobe Garamond Pro" w:hAnsi="Adobe Garamond Pro"/>
                                <w:color w:val="595959" w:themeColor="text1" w:themeTint="A6"/>
                                <w:sz w:val="44"/>
                                <w:szCs w:val="44"/>
                                <w:u w:val="none"/>
                              </w:rPr>
                              <w:t>İçindekiler</w:t>
                            </w:r>
                          </w:p>
                          <w:p w:rsidR="001A5398" w:rsidRPr="00A12839" w:rsidRDefault="001A5398" w:rsidP="001A5398">
                            <w:pPr>
                              <w:spacing w:after="0" w:line="240" w:lineRule="auto"/>
                              <w:rPr>
                                <w:rFonts w:ascii="Adobe Garamond Pro" w:hAnsi="Adobe Garamond Pro"/>
                                <w:color w:val="7F7F7F" w:themeColor="text1" w:themeTint="80"/>
                              </w:rPr>
                            </w:pPr>
                            <w:proofErr w:type="spellStart"/>
                            <w:r w:rsidRPr="00A12839">
                              <w:rPr>
                                <w:rStyle w:val="Kpr"/>
                                <w:rFonts w:ascii="Adobe Garamond Pro" w:hAnsi="Adobe Garamond Pro"/>
                                <w:color w:val="7F7F7F" w:themeColor="text1" w:themeTint="80"/>
                                <w:u w:val="none"/>
                              </w:rPr>
                              <w:t>Table</w:t>
                            </w:r>
                            <w:proofErr w:type="spellEnd"/>
                            <w:r w:rsidRPr="00A12839">
                              <w:rPr>
                                <w:rStyle w:val="Kpr"/>
                                <w:rFonts w:ascii="Adobe Garamond Pro" w:hAnsi="Adobe Garamond Pro"/>
                                <w:color w:val="7F7F7F" w:themeColor="text1" w:themeTint="80"/>
                                <w:u w:val="none"/>
                              </w:rPr>
                              <w:t xml:space="preserve"> of </w:t>
                            </w:r>
                            <w:proofErr w:type="spellStart"/>
                            <w:r w:rsidRPr="00A12839">
                              <w:rPr>
                                <w:rStyle w:val="Kpr"/>
                                <w:rFonts w:ascii="Adobe Garamond Pro" w:hAnsi="Adobe Garamond Pro"/>
                                <w:color w:val="7F7F7F" w:themeColor="text1" w:themeTint="80"/>
                                <w:u w:val="none"/>
                              </w:rPr>
                              <w:t>Contents</w:t>
                            </w:r>
                            <w:proofErr w:type="spellEnd"/>
                            <w:r w:rsidR="007F2B2D" w:rsidRPr="00A12839">
                              <w:rPr>
                                <w:rFonts w:ascii="Adobe Garamond Pro" w:hAnsi="Adobe Garamond Pro"/>
                                <w:color w:val="7F7F7F" w:themeColor="text1" w:themeTint="80"/>
                                <w:sz w:val="50"/>
                                <w:szCs w:val="5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2580" id="_x0000_t202" coordsize="21600,21600" o:spt="202" path="m,l,21600r21600,l21600,xe">
                <v:stroke joinstyle="miter"/>
                <v:path gradientshapeok="t" o:connecttype="rect"/>
              </v:shapetype>
              <v:shape id="Metin Kutusu 19" o:spid="_x0000_s1029" type="#_x0000_t202" style="position:absolute;margin-left:385.85pt;margin-top:149.9pt;width:107.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" fillcolor="#cfcdcd [2894]" stroked="f" strokeweight=".5pt">
                <v:textbox>
                  <w:txbxContent>
                    <w:p w:rsidR="001A5398" w:rsidRPr="00A12839" w:rsidRDefault="007F2B2D" w:rsidP="001A5398">
                      <w:pPr>
                        <w:spacing w:after="0" w:line="240" w:lineRule="auto"/>
                        <w:rPr>
                          <w:rStyle w:val="Kpr"/>
                          <w:rFonts w:ascii="Adobe Garamond Pro" w:hAnsi="Adobe Garamond Pro"/>
                          <w:color w:val="595959" w:themeColor="text1" w:themeTint="A6"/>
                          <w:sz w:val="44"/>
                          <w:szCs w:val="44"/>
                          <w:u w:val="none"/>
                        </w:rPr>
                      </w:pPr>
                      <w:r w:rsidRPr="00A12839">
                        <w:rPr>
                          <w:rFonts w:ascii="Adobe Garamond Pro" w:hAnsi="Adobe Garamond Pro"/>
                          <w:color w:val="7F7F7F" w:themeColor="text1" w:themeTint="80"/>
                          <w:sz w:val="50"/>
                          <w:szCs w:val="50"/>
                        </w:rPr>
                        <w:fldChar w:fldCharType="begin"/>
                      </w:r>
                      <w:r w:rsidR="00343EBD">
                        <w:rPr>
                          <w:rFonts w:ascii="Adobe Garamond Pro" w:hAnsi="Adobe Garamond Pro"/>
                          <w:color w:val="7F7F7F" w:themeColor="text1" w:themeTint="80"/>
                          <w:sz w:val="50"/>
                          <w:szCs w:val="50"/>
                        </w:rPr>
                        <w:instrText>HYPERLINK "C:\\Users\\Acer\\Downloads\\içindekiler"</w:instrText>
                      </w:r>
                      <w:r w:rsidR="00343EBD" w:rsidRPr="00A12839">
                        <w:rPr>
                          <w:rFonts w:ascii="Adobe Garamond Pro" w:hAnsi="Adobe Garamond Pro"/>
                          <w:color w:val="7F7F7F" w:themeColor="text1" w:themeTint="80"/>
                          <w:sz w:val="50"/>
                          <w:szCs w:val="50"/>
                        </w:rPr>
                      </w:r>
                      <w:r w:rsidRPr="00A12839">
                        <w:rPr>
                          <w:rFonts w:ascii="Adobe Garamond Pro" w:hAnsi="Adobe Garamond Pro"/>
                          <w:color w:val="7F7F7F" w:themeColor="text1" w:themeTint="80"/>
                          <w:sz w:val="50"/>
                          <w:szCs w:val="50"/>
                        </w:rPr>
                        <w:fldChar w:fldCharType="separate"/>
                      </w:r>
                      <w:r w:rsidR="001A5398" w:rsidRPr="00A12839">
                        <w:rPr>
                          <w:rStyle w:val="Kpr"/>
                          <w:rFonts w:ascii="Adobe Garamond Pro" w:hAnsi="Adobe Garamond Pro"/>
                          <w:color w:val="595959" w:themeColor="text1" w:themeTint="A6"/>
                          <w:sz w:val="44"/>
                          <w:szCs w:val="44"/>
                          <w:u w:val="none"/>
                        </w:rPr>
                        <w:t>İçindekiler</w:t>
                      </w:r>
                    </w:p>
                    <w:p w:rsidR="001A5398" w:rsidRPr="00A12839" w:rsidRDefault="001A5398" w:rsidP="001A5398">
                      <w:pPr>
                        <w:spacing w:after="0" w:line="240" w:lineRule="auto"/>
                        <w:rPr>
                          <w:rFonts w:ascii="Adobe Garamond Pro" w:hAnsi="Adobe Garamond Pro"/>
                          <w:color w:val="7F7F7F" w:themeColor="text1" w:themeTint="80"/>
                        </w:rPr>
                      </w:pPr>
                      <w:proofErr w:type="spellStart"/>
                      <w:r w:rsidRPr="00A12839">
                        <w:rPr>
                          <w:rStyle w:val="Kpr"/>
                          <w:rFonts w:ascii="Adobe Garamond Pro" w:hAnsi="Adobe Garamond Pro"/>
                          <w:color w:val="7F7F7F" w:themeColor="text1" w:themeTint="80"/>
                          <w:u w:val="none"/>
                        </w:rPr>
                        <w:t>Table</w:t>
                      </w:r>
                      <w:proofErr w:type="spellEnd"/>
                      <w:r w:rsidRPr="00A12839">
                        <w:rPr>
                          <w:rStyle w:val="Kpr"/>
                          <w:rFonts w:ascii="Adobe Garamond Pro" w:hAnsi="Adobe Garamond Pro"/>
                          <w:color w:val="7F7F7F" w:themeColor="text1" w:themeTint="80"/>
                          <w:u w:val="none"/>
                        </w:rPr>
                        <w:t xml:space="preserve"> of </w:t>
                      </w:r>
                      <w:proofErr w:type="spellStart"/>
                      <w:r w:rsidRPr="00A12839">
                        <w:rPr>
                          <w:rStyle w:val="Kpr"/>
                          <w:rFonts w:ascii="Adobe Garamond Pro" w:hAnsi="Adobe Garamond Pro"/>
                          <w:color w:val="7F7F7F" w:themeColor="text1" w:themeTint="80"/>
                          <w:u w:val="none"/>
                        </w:rPr>
                        <w:t>Contents</w:t>
                      </w:r>
                      <w:proofErr w:type="spellEnd"/>
                      <w:r w:rsidR="007F2B2D" w:rsidRPr="00A12839">
                        <w:rPr>
                          <w:rFonts w:ascii="Adobe Garamond Pro" w:hAnsi="Adobe Garamond Pro"/>
                          <w:color w:val="7F7F7F" w:themeColor="text1" w:themeTint="80"/>
                          <w:sz w:val="50"/>
                          <w:szCs w:val="50"/>
                        </w:rPr>
                        <w:fldChar w:fldCharType="end"/>
                      </w:r>
                    </w:p>
                  </w:txbxContent>
                </v:textbox>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3360" behindDoc="0" locked="0" layoutInCell="1" allowOverlap="1" wp14:anchorId="6187CF34" wp14:editId="3224EA17">
                <wp:simplePos x="0" y="0"/>
                <wp:positionH relativeFrom="column">
                  <wp:posOffset>5992178</wp:posOffset>
                </wp:positionH>
                <wp:positionV relativeFrom="paragraph">
                  <wp:posOffset>1909762</wp:posOffset>
                </wp:positionV>
                <wp:extent cx="486410" cy="659765"/>
                <wp:effectExtent l="0" t="105728" r="17463" b="17462"/>
                <wp:wrapNone/>
                <wp:docPr id="18" name="Sağa Bükülü Ok 18"/>
                <wp:cNvGraphicFramePr/>
                <a:graphic xmlns:a="http://schemas.openxmlformats.org/drawingml/2006/main">
                  <a:graphicData uri="http://schemas.microsoft.com/office/word/2010/wordprocessingShape">
                    <wps:wsp>
                      <wps:cNvSpPr/>
                      <wps:spPr>
                        <a:xfrm rot="17460719">
                          <a:off x="0" y="0"/>
                          <a:ext cx="486410" cy="659765"/>
                        </a:xfrm>
                        <a:prstGeom prst="curvedRight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DC2E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18" o:spid="_x0000_s1026" type="#_x0000_t102" style="position:absolute;margin-left:471.85pt;margin-top:150.35pt;width:38.3pt;height:51.95pt;rotation:-452119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" adj="13638,19610,16200" fillcolor="white [3212]" stroked="f" strokeweight="1p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662336" behindDoc="0" locked="0" layoutInCell="1" allowOverlap="1" wp14:anchorId="63F053A1" wp14:editId="15C54598">
                <wp:simplePos x="0" y="0"/>
                <wp:positionH relativeFrom="page">
                  <wp:posOffset>5514975</wp:posOffset>
                </wp:positionH>
                <wp:positionV relativeFrom="paragraph">
                  <wp:posOffset>1875155</wp:posOffset>
                </wp:positionV>
                <wp:extent cx="1962150" cy="723900"/>
                <wp:effectExtent l="0" t="0" r="0" b="0"/>
                <wp:wrapNone/>
                <wp:docPr id="17" name="Yuvarlatılmış Dikdörtgen 17"/>
                <wp:cNvGraphicFramePr/>
                <a:graphic xmlns:a="http://schemas.openxmlformats.org/drawingml/2006/main">
                  <a:graphicData uri="http://schemas.microsoft.com/office/word/2010/wordprocessingShape">
                    <wps:wsp>
                      <wps:cNvSpPr/>
                      <wps:spPr>
                        <a:xfrm>
                          <a:off x="0" y="0"/>
                          <a:ext cx="1962150" cy="723900"/>
                        </a:xfrm>
                        <a:prstGeom prst="roundRect">
                          <a:avLst/>
                        </a:prstGeom>
                        <a:solidFill>
                          <a:schemeClr val="bg2">
                            <a:lumMod val="50000"/>
                            <a:alpha val="2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C30957" id="Yuvarlatılmış Dikdörtgen 17" o:spid="_x0000_s1026" style="position:absolute;margin-left:434.25pt;margin-top:147.65pt;width:154.5pt;height:57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" fillcolor="#747070 [1614]" stroked="f" strokeweight="1pt">
                <v:fill opacity="13878f"/>
                <v:stroke joinstyle="miter"/>
                <w10:wrap anchorx="page"/>
              </v:roundrect>
            </w:pict>
          </mc:Fallback>
        </mc:AlternateContent>
      </w:r>
      <w:r w:rsidR="001A71B1">
        <w:rPr>
          <w:rFonts w:ascii="Times New Roman" w:hAnsi="Times New Roman" w:cs="Times New Roman"/>
          <w:b/>
        </w:rPr>
        <w:br w:type="page"/>
      </w:r>
    </w:p>
    <w:p w:rsidR="007A0272" w:rsidRPr="00AD19CB" w:rsidRDefault="007A0272" w:rsidP="007A0272">
      <w:pPr>
        <w:spacing w:before="120" w:after="120" w:line="360" w:lineRule="auto"/>
        <w:jc w:val="both"/>
        <w:rPr>
          <w:rFonts w:ascii="Times New Roman" w:hAnsi="Times New Roman" w:cs="Times New Roman"/>
          <w:b/>
          <w:sz w:val="20"/>
          <w:szCs w:val="20"/>
        </w:rPr>
      </w:pPr>
      <w:r w:rsidRPr="00AD19CB">
        <w:rPr>
          <w:rFonts w:ascii="Times New Roman" w:hAnsi="Times New Roman" w:cs="Times New Roman"/>
          <w:b/>
          <w:sz w:val="20"/>
          <w:szCs w:val="20"/>
        </w:rPr>
        <w:lastRenderedPageBreak/>
        <w:t>GİRİŞ</w:t>
      </w:r>
    </w:p>
    <w:p w:rsidR="007A0272" w:rsidRPr="00265496" w:rsidRDefault="007A0272" w:rsidP="007A0272">
      <w:pPr>
        <w:spacing w:before="120" w:after="120" w:line="360" w:lineRule="auto"/>
        <w:jc w:val="both"/>
        <w:rPr>
          <w:rFonts w:ascii="Times New Roman" w:hAnsi="Times New Roman" w:cs="Times New Roman"/>
        </w:rPr>
      </w:pPr>
      <w:r w:rsidRPr="00265496">
        <w:rPr>
          <w:rFonts w:ascii="Times New Roman" w:hAnsi="Times New Roman" w:cs="Times New Roman"/>
        </w:rPr>
        <w:t>Sağlık Örgütü (DSÖ) tarafından küresel salgın (</w:t>
      </w:r>
      <w:proofErr w:type="spellStart"/>
      <w:r w:rsidRPr="00265496">
        <w:rPr>
          <w:rFonts w:ascii="Times New Roman" w:hAnsi="Times New Roman" w:cs="Times New Roman"/>
        </w:rPr>
        <w:t>pandemi</w:t>
      </w:r>
      <w:proofErr w:type="spellEnd"/>
      <w:r w:rsidRPr="00265496">
        <w:rPr>
          <w:rFonts w:ascii="Times New Roman" w:hAnsi="Times New Roman" w:cs="Times New Roman"/>
        </w:rPr>
        <w:t xml:space="preserve">) ilan edilen Covid-19 pandemisi, ilk olarak Asya kıtasında ortaya çıkmış ve dört ay gibi kısa bir sürede hızla yayılarak Mart 2020 itibarıyla tüm dünyayı etkisi altına alan bir </w:t>
      </w:r>
      <w:proofErr w:type="spellStart"/>
      <w:r w:rsidRPr="00265496">
        <w:rPr>
          <w:rFonts w:ascii="Times New Roman" w:hAnsi="Times New Roman" w:cs="Times New Roman"/>
        </w:rPr>
        <w:t>pandemiye</w:t>
      </w:r>
      <w:proofErr w:type="spellEnd"/>
      <w:r w:rsidRPr="00265496">
        <w:rPr>
          <w:rFonts w:ascii="Times New Roman" w:hAnsi="Times New Roman" w:cs="Times New Roman"/>
        </w:rPr>
        <w:t xml:space="preserve"> dönüşmüştür (WHO, 2020). </w:t>
      </w:r>
      <w:r w:rsidRPr="00265496">
        <w:rPr>
          <w:rFonts w:ascii="Times New Roman" w:hAnsi="Times New Roman" w:cs="Times New Roman"/>
          <w:color w:val="222222"/>
          <w:shd w:val="clear" w:color="auto" w:fill="FFFFFF"/>
        </w:rPr>
        <w:t>Modern çağda potansiyel olarak eşi görülmemiş kayıplar ve sosyal etkileri ile Koronavirüs salgını aynı zamanda büyük bir küresel sağlık krizine de yol açmıştır (</w:t>
      </w:r>
      <w:proofErr w:type="spellStart"/>
      <w:r w:rsidRPr="00265496">
        <w:rPr>
          <w:rFonts w:ascii="Times New Roman" w:hAnsi="Times New Roman" w:cs="Times New Roman"/>
          <w:color w:val="222222"/>
          <w:shd w:val="clear" w:color="auto" w:fill="FFFFFF"/>
        </w:rPr>
        <w:t>Ayseli</w:t>
      </w:r>
      <w:proofErr w:type="spellEnd"/>
      <w:r w:rsidRPr="00265496">
        <w:rPr>
          <w:rFonts w:ascii="Times New Roman" w:hAnsi="Times New Roman" w:cs="Times New Roman"/>
          <w:color w:val="222222"/>
          <w:shd w:val="clear" w:color="auto" w:fill="FFFFFF"/>
        </w:rPr>
        <w:t>, Aytekin ve ark</w:t>
      </w:r>
      <w:r w:rsidR="00981361" w:rsidRPr="00265496">
        <w:rPr>
          <w:rFonts w:ascii="Times New Roman" w:hAnsi="Times New Roman" w:cs="Times New Roman"/>
          <w:color w:val="222222"/>
          <w:shd w:val="clear" w:color="auto" w:fill="FFFFFF"/>
        </w:rPr>
        <w:t>.</w:t>
      </w:r>
      <w:r w:rsidRPr="00265496">
        <w:rPr>
          <w:rFonts w:ascii="Times New Roman" w:hAnsi="Times New Roman" w:cs="Times New Roman"/>
          <w:color w:val="222222"/>
          <w:shd w:val="clear" w:color="auto" w:fill="FFFFFF"/>
        </w:rPr>
        <w:t xml:space="preserve"> 2020). </w:t>
      </w:r>
      <w:r w:rsidRPr="00265496">
        <w:rPr>
          <w:rFonts w:ascii="Times New Roman" w:hAnsi="Times New Roman" w:cs="Times New Roman"/>
        </w:rPr>
        <w:t xml:space="preserve">Covid-19 pandemisi küresel olarak yayılmaya başladığı andan itibaren yakın geçmişte </w:t>
      </w:r>
      <w:proofErr w:type="gramStart"/>
      <w:r w:rsidRPr="00265496">
        <w:rPr>
          <w:rFonts w:ascii="Times New Roman" w:hAnsi="Times New Roman" w:cs="Times New Roman"/>
        </w:rPr>
        <w:t>ütopik</w:t>
      </w:r>
      <w:proofErr w:type="gramEnd"/>
      <w:r w:rsidRPr="00265496">
        <w:rPr>
          <w:rFonts w:ascii="Times New Roman" w:hAnsi="Times New Roman" w:cs="Times New Roman"/>
        </w:rPr>
        <w:t xml:space="preserve"> olarak değerlendirilebilecek pek çok uygulama ve deneyimler ortaya çıkarmaya başlamıştır (</w:t>
      </w:r>
      <w:r w:rsidRPr="00265496">
        <w:rPr>
          <w:rFonts w:ascii="Times New Roman" w:hAnsi="Times New Roman" w:cs="Times New Roman"/>
          <w:color w:val="222222"/>
          <w:shd w:val="clear" w:color="auto" w:fill="FFFFFF"/>
        </w:rPr>
        <w:t xml:space="preserve">Bozkurt, 2020). </w:t>
      </w:r>
      <w:r w:rsidRPr="00265496">
        <w:rPr>
          <w:rFonts w:ascii="Times New Roman" w:hAnsi="Times New Roman" w:cs="Times New Roman"/>
        </w:rPr>
        <w:t xml:space="preserve">Uygulanan tedbirler beraberinde ekonomiden eğitime, aile içi iletişimden toplumsal kurumlara kadar birçok alanda değişim meydana getirmiştir. Bu bağlamda toplumsal yapıda, kurumlarda ve ilişkilerde meydana gelen başkalaşım olarak tanımlanan </w:t>
      </w:r>
      <w:r w:rsidRPr="00265496">
        <w:rPr>
          <w:rFonts w:ascii="Times New Roman" w:hAnsi="Times New Roman" w:cs="Times New Roman"/>
          <w:i/>
        </w:rPr>
        <w:t>toplumsal değişimin,</w:t>
      </w:r>
      <w:r w:rsidRPr="00265496">
        <w:rPr>
          <w:rFonts w:ascii="Times New Roman" w:hAnsi="Times New Roman" w:cs="Times New Roman"/>
        </w:rPr>
        <w:t xml:space="preserve"> </w:t>
      </w:r>
      <w:proofErr w:type="spellStart"/>
      <w:r w:rsidRPr="00265496">
        <w:rPr>
          <w:rFonts w:ascii="Times New Roman" w:hAnsi="Times New Roman" w:cs="Times New Roman"/>
        </w:rPr>
        <w:t>pandemi</w:t>
      </w:r>
      <w:proofErr w:type="spellEnd"/>
      <w:r w:rsidRPr="00265496">
        <w:rPr>
          <w:rFonts w:ascii="Times New Roman" w:hAnsi="Times New Roman" w:cs="Times New Roman"/>
        </w:rPr>
        <w:t xml:space="preserve"> ile gerçekleştiği düşünülmektedir. Yaşamın her alanında etki gösteren Covid-19 pandemisi, özellikle eğitime yönelik bakış açısını da yeniden değerlendirmeyi gerektiren sonuçlar doğurmuştur (</w:t>
      </w:r>
      <w:r w:rsidRPr="00265496">
        <w:rPr>
          <w:rFonts w:ascii="Times New Roman" w:hAnsi="Times New Roman" w:cs="Times New Roman"/>
          <w:color w:val="222222"/>
          <w:shd w:val="clear" w:color="auto" w:fill="FFFFFF"/>
        </w:rPr>
        <w:t>Bozkurt, 2020)</w:t>
      </w:r>
      <w:r w:rsidRPr="00265496">
        <w:rPr>
          <w:rFonts w:ascii="Times New Roman" w:hAnsi="Times New Roman" w:cs="Times New Roman"/>
        </w:rPr>
        <w:t xml:space="preserve">. </w:t>
      </w:r>
      <w:r w:rsidRPr="00265496">
        <w:rPr>
          <w:rFonts w:ascii="Times New Roman" w:hAnsi="Times New Roman" w:cs="Times New Roman"/>
          <w:color w:val="222222"/>
          <w:shd w:val="clear" w:color="auto" w:fill="FFFFFF"/>
        </w:rPr>
        <w:t>B</w:t>
      </w:r>
      <w:r w:rsidRPr="00265496">
        <w:rPr>
          <w:rFonts w:ascii="Times New Roman" w:hAnsi="Times New Roman" w:cs="Times New Roman"/>
        </w:rPr>
        <w:t>ilgi toplumlarında bilgi ve iletişim, hızlı değişimin merkezinde yer almaktadır</w:t>
      </w:r>
      <w:r w:rsidRPr="00265496">
        <w:rPr>
          <w:rFonts w:ascii="Times New Roman" w:hAnsi="Times New Roman" w:cs="Times New Roman"/>
          <w:color w:val="222222"/>
          <w:shd w:val="clear" w:color="auto" w:fill="FFFFFF"/>
        </w:rPr>
        <w:t xml:space="preserve"> (Van </w:t>
      </w:r>
      <w:proofErr w:type="spellStart"/>
      <w:r w:rsidRPr="00265496">
        <w:rPr>
          <w:rFonts w:ascii="Times New Roman" w:hAnsi="Times New Roman" w:cs="Times New Roman"/>
          <w:color w:val="222222"/>
          <w:shd w:val="clear" w:color="auto" w:fill="FFFFFF"/>
        </w:rPr>
        <w:t>Laar</w:t>
      </w:r>
      <w:proofErr w:type="spellEnd"/>
      <w:r w:rsidRPr="00265496">
        <w:rPr>
          <w:rFonts w:ascii="Times New Roman" w:hAnsi="Times New Roman" w:cs="Times New Roman"/>
          <w:color w:val="222222"/>
          <w:shd w:val="clear" w:color="auto" w:fill="FFFFFF"/>
        </w:rPr>
        <w:t xml:space="preserve">, Van </w:t>
      </w:r>
      <w:proofErr w:type="spellStart"/>
      <w:r w:rsidRPr="00265496">
        <w:rPr>
          <w:rFonts w:ascii="Times New Roman" w:hAnsi="Times New Roman" w:cs="Times New Roman"/>
          <w:color w:val="222222"/>
          <w:shd w:val="clear" w:color="auto" w:fill="FFFFFF"/>
        </w:rPr>
        <w:t>Deursen</w:t>
      </w:r>
      <w:proofErr w:type="spellEnd"/>
      <w:r w:rsidRPr="00265496">
        <w:rPr>
          <w:rFonts w:ascii="Times New Roman" w:hAnsi="Times New Roman" w:cs="Times New Roman"/>
          <w:color w:val="222222"/>
          <w:shd w:val="clear" w:color="auto" w:fill="FFFFFF"/>
        </w:rPr>
        <w:t xml:space="preserve"> ve ark</w:t>
      </w:r>
      <w:proofErr w:type="gramStart"/>
      <w:r w:rsidRPr="00265496">
        <w:rPr>
          <w:rFonts w:ascii="Times New Roman" w:hAnsi="Times New Roman" w:cs="Times New Roman"/>
          <w:color w:val="222222"/>
          <w:shd w:val="clear" w:color="auto" w:fill="FFFFFF"/>
        </w:rPr>
        <w:t>.,</w:t>
      </w:r>
      <w:proofErr w:type="gramEnd"/>
      <w:r w:rsidRPr="00265496">
        <w:rPr>
          <w:rFonts w:ascii="Times New Roman" w:hAnsi="Times New Roman" w:cs="Times New Roman"/>
          <w:color w:val="222222"/>
          <w:shd w:val="clear" w:color="auto" w:fill="FFFFFF"/>
        </w:rPr>
        <w:t xml:space="preserve"> 2017)</w:t>
      </w:r>
      <w:r w:rsidRPr="00265496">
        <w:rPr>
          <w:rFonts w:ascii="Times New Roman" w:hAnsi="Times New Roman" w:cs="Times New Roman"/>
        </w:rPr>
        <w:t>. Toplumsal sistemlerdeki değişimde ise sadece teknik olarak mükemmel olmak yeterli görülmemekte, meydana gelen değişimlere ayak uydurabilmek için 21. yy. becerileri kapsamındaki adaptasyon becerilerinin daha önemli hale geldiği görülmektedir (</w:t>
      </w:r>
      <w:proofErr w:type="spellStart"/>
      <w:r w:rsidRPr="00265496">
        <w:rPr>
          <w:rFonts w:ascii="Times New Roman" w:hAnsi="Times New Roman" w:cs="Times New Roman"/>
        </w:rPr>
        <w:t>Ahmad</w:t>
      </w:r>
      <w:proofErr w:type="spellEnd"/>
      <w:r w:rsidRPr="00265496">
        <w:rPr>
          <w:rFonts w:ascii="Times New Roman" w:hAnsi="Times New Roman" w:cs="Times New Roman"/>
        </w:rPr>
        <w:t>, Karim ve ark</w:t>
      </w:r>
      <w:proofErr w:type="gramStart"/>
      <w:r w:rsidRPr="00265496">
        <w:rPr>
          <w:rFonts w:ascii="Times New Roman" w:hAnsi="Times New Roman" w:cs="Times New Roman"/>
        </w:rPr>
        <w:t>.,</w:t>
      </w:r>
      <w:proofErr w:type="gramEnd"/>
      <w:r w:rsidRPr="00265496">
        <w:rPr>
          <w:rFonts w:ascii="Times New Roman" w:hAnsi="Times New Roman" w:cs="Times New Roman"/>
        </w:rPr>
        <w:t xml:space="preserve"> 2013). </w:t>
      </w:r>
      <w:r w:rsidRPr="00265496">
        <w:rPr>
          <w:rFonts w:ascii="Times New Roman" w:hAnsi="Times New Roman" w:cs="Times New Roman"/>
          <w:noProof/>
        </w:rPr>
        <w:t>Her çocuğun bireysel uyum problemleri olabilmekte ve bireyin</w:t>
      </w:r>
      <w:r w:rsidRPr="00265496">
        <w:rPr>
          <w:rFonts w:ascii="Times New Roman" w:hAnsi="Times New Roman" w:cs="Times New Roman"/>
        </w:rPr>
        <w:t xml:space="preserve"> yaşamını sürdürebilmesi için değişen koşullara uyum sağlayabilmesi ve uyum sağlayabilme gereksinimlerinin karşılanması gerekmektedir (Başar, 1999; Kaya, Genç, Kaya ve Pehlivan, 2007).</w:t>
      </w:r>
    </w:p>
    <w:p w:rsidR="007A0272" w:rsidRPr="009D75EB" w:rsidRDefault="007A0272" w:rsidP="007A0272">
      <w:pPr>
        <w:spacing w:before="120" w:after="120" w:line="360" w:lineRule="auto"/>
        <w:jc w:val="both"/>
        <w:rPr>
          <w:rFonts w:ascii="Times New Roman" w:eastAsia="Calibri" w:hAnsi="Times New Roman" w:cs="Times New Roman"/>
          <w:shd w:val="clear" w:color="auto" w:fill="FDFDFD"/>
        </w:rPr>
      </w:pPr>
      <w:r w:rsidRPr="00265496">
        <w:rPr>
          <w:rFonts w:ascii="Times New Roman" w:hAnsi="Times New Roman" w:cs="Times New Roman"/>
        </w:rPr>
        <w:t>Dünyada pek çok ülkede eğitim kurumlarının kapatılması ve yüz yüze eğitime ara verilmesiyle okul öncesi dönemden yükseköğrenime</w:t>
      </w:r>
      <w:r w:rsidRPr="00265496">
        <w:rPr>
          <w:rFonts w:ascii="Times New Roman" w:hAnsi="Times New Roman" w:cs="Times New Roman"/>
          <w:color w:val="FF0000"/>
        </w:rPr>
        <w:t xml:space="preserve"> </w:t>
      </w:r>
      <w:r w:rsidRPr="00265496">
        <w:rPr>
          <w:rFonts w:ascii="Times New Roman" w:hAnsi="Times New Roman" w:cs="Times New Roman"/>
        </w:rPr>
        <w:t>kadar</w:t>
      </w:r>
      <w:r w:rsidRPr="00265496">
        <w:rPr>
          <w:rFonts w:ascii="Times New Roman" w:hAnsi="Times New Roman" w:cs="Times New Roman"/>
          <w:color w:val="FF0000"/>
        </w:rPr>
        <w:t xml:space="preserve"> </w:t>
      </w:r>
      <w:r w:rsidRPr="00265496">
        <w:rPr>
          <w:rFonts w:ascii="Times New Roman" w:hAnsi="Times New Roman" w:cs="Times New Roman"/>
        </w:rPr>
        <w:t xml:space="preserve">her on öğrenciden dokuzunun eğitimi aksamış; tüm eğitim düzeylerindeki öğrenci nüfusunun yaklaşık olarak %90 oranına karşılık gelen 1,6 milyar öğrencinin eğitimi kesintiye uğramıştır (UNESCO, 2020a; UNICEF, 2020). </w:t>
      </w:r>
      <w:r w:rsidRPr="00265496">
        <w:rPr>
          <w:rFonts w:ascii="Times New Roman" w:hAnsi="Times New Roman" w:cs="Times New Roman"/>
          <w:color w:val="202122"/>
          <w:shd w:val="clear" w:color="auto" w:fill="FFFFFF"/>
        </w:rPr>
        <w:t>Türkiye’de</w:t>
      </w:r>
      <w:r w:rsidRPr="00265496">
        <w:rPr>
          <w:rFonts w:ascii="Times New Roman" w:hAnsi="Times New Roman" w:cs="Times New Roman"/>
        </w:rPr>
        <w:t xml:space="preserve"> devlet okulu ya da özel okul olduğuna bakılmaksızın yükseköğretim kurumlarının, liselerin, ortaokulların, ilkokulların, okul öncesi eğitim kurumlarının hızlı bir şekilde uzaktan eğitime başladığı görülmektedir. Bardakçı ve Akkoyunlu (2020), </w:t>
      </w:r>
      <w:proofErr w:type="spellStart"/>
      <w:r w:rsidRPr="00265496">
        <w:rPr>
          <w:rFonts w:ascii="Times New Roman" w:hAnsi="Times New Roman" w:cs="Times New Roman"/>
        </w:rPr>
        <w:t>pandemi</w:t>
      </w:r>
      <w:proofErr w:type="spellEnd"/>
      <w:r w:rsidRPr="00265496">
        <w:rPr>
          <w:rFonts w:ascii="Times New Roman" w:hAnsi="Times New Roman" w:cs="Times New Roman"/>
        </w:rPr>
        <w:t xml:space="preserve"> döneminde uygulanan uzaktan eğitimi, bir kriz anında yüz yüze eğitimin geçici olarak teknoloji ortamına aktarılması olarak tanımlamaktadır. Ayrıca </w:t>
      </w:r>
      <w:proofErr w:type="spellStart"/>
      <w:r w:rsidRPr="00265496">
        <w:rPr>
          <w:rFonts w:ascii="Times New Roman" w:hAnsi="Times New Roman" w:cs="Times New Roman"/>
        </w:rPr>
        <w:t>pandemi</w:t>
      </w:r>
      <w:proofErr w:type="spellEnd"/>
      <w:r w:rsidRPr="00265496">
        <w:rPr>
          <w:rFonts w:ascii="Times New Roman" w:hAnsi="Times New Roman" w:cs="Times New Roman"/>
        </w:rPr>
        <w:t xml:space="preserve"> sürecinde kullanılan uzaktan eğitim modelinde karşılaşılan çevrimiçi eğitim, dijital eğitim, ekran, televizyon, internet kullanımı (MEB, 2020) kavramları; çocuklar için ekran süresi, internet kullanımı, teknoloji bağımlılığı gibi terimleri ile ilgili </w:t>
      </w:r>
      <w:proofErr w:type="spellStart"/>
      <w:r w:rsidRPr="00265496">
        <w:rPr>
          <w:rFonts w:ascii="Times New Roman" w:hAnsi="Times New Roman" w:cs="Times New Roman"/>
        </w:rPr>
        <w:t>alanyazın</w:t>
      </w:r>
      <w:proofErr w:type="spellEnd"/>
      <w:r w:rsidRPr="00265496">
        <w:rPr>
          <w:rFonts w:ascii="Times New Roman" w:hAnsi="Times New Roman" w:cs="Times New Roman"/>
        </w:rPr>
        <w:t xml:space="preserve"> inceleme gerekliliği doğurmuştur. Teknolojinin özellikle çocuklar üzerinde yarattığı olumsuz etkiler; ekran bağımlılığı, dikkat süresinde kısalma gibi çeşitli ruhsal bozukluklar olarak karşımıza çıkmaktadır (Akbaş ve Dursun, 2020). Dijital ortamın bu kadar yaygınlaştığı günümüzde ekrandan çocukları uzak tutmak mümkün olmasa da olumsuz etkilerini en aza indirmek gerekmektedir (</w:t>
      </w:r>
      <w:proofErr w:type="spellStart"/>
      <w:r w:rsidRPr="00265496">
        <w:rPr>
          <w:rFonts w:ascii="Times New Roman" w:hAnsi="Times New Roman" w:cs="Times New Roman"/>
        </w:rPr>
        <w:t>Ludgate</w:t>
      </w:r>
      <w:proofErr w:type="spellEnd"/>
      <w:r w:rsidRPr="00265496">
        <w:rPr>
          <w:rFonts w:ascii="Times New Roman" w:hAnsi="Times New Roman" w:cs="Times New Roman"/>
        </w:rPr>
        <w:t xml:space="preserve">, 2016). Mevcut durumda örgün eğitime yardımcı olarak işlev gören dijitale tam anlamıyla geçiş, yeni bir sürecin başlangıcını işaret etmektedir. Bu anlamda ileriki zamanlarda okulun ve öğretmenin tanımının yeniden yapılması, yaptığı faaliyetlerin rehberlik hizmeti olarak tanımlanabileceği öngörülmektedir (Sirer, 2020). Çevrimiçi ortamda bilişsel öğrenmelerin yanına fiziksel öğrenmeleri de taşıyabilmek sistematik ve planlı bir anlayışı gerekli kılmaktadır. </w:t>
      </w:r>
      <w:proofErr w:type="spellStart"/>
      <w:r w:rsidRPr="00265496">
        <w:rPr>
          <w:rFonts w:ascii="Times New Roman" w:hAnsi="Times New Roman" w:cs="Times New Roman"/>
        </w:rPr>
        <w:t>Psiko</w:t>
      </w:r>
      <w:proofErr w:type="spellEnd"/>
      <w:r w:rsidRPr="00265496">
        <w:rPr>
          <w:rFonts w:ascii="Times New Roman" w:hAnsi="Times New Roman" w:cs="Times New Roman"/>
        </w:rPr>
        <w:t xml:space="preserve">-motor gelişim </w:t>
      </w:r>
      <w:r w:rsidRPr="00265496">
        <w:rPr>
          <w:rFonts w:ascii="Times New Roman" w:hAnsi="Times New Roman" w:cs="Times New Roman"/>
        </w:rPr>
        <w:lastRenderedPageBreak/>
        <w:t xml:space="preserve">alanındaki kazanımları uzaktan eğitim yoluyla sağlamak, öğretmenin planı ve rehberliğinin önemini de gün yüzüne çıkarmaktadır. </w:t>
      </w:r>
    </w:p>
    <w:p w:rsidR="00A21802" w:rsidRPr="009D75EB" w:rsidRDefault="007A0272" w:rsidP="009D75EB">
      <w:pPr>
        <w:spacing w:before="120" w:after="120" w:line="360" w:lineRule="auto"/>
        <w:jc w:val="both"/>
        <w:rPr>
          <w:rFonts w:ascii="Times New Roman" w:eastAsia="Calibri" w:hAnsi="Times New Roman" w:cs="Times New Roman"/>
          <w:shd w:val="clear" w:color="auto" w:fill="FDFDFD"/>
        </w:rPr>
      </w:pPr>
      <w:r w:rsidRPr="009D75EB">
        <w:rPr>
          <w:rFonts w:ascii="Times New Roman" w:eastAsia="Calibri" w:hAnsi="Times New Roman" w:cs="Times New Roman"/>
          <w:shd w:val="clear" w:color="auto" w:fill="FDFDFD"/>
        </w:rPr>
        <w:t>Uzaktan eğitim uygulanırken dengeyi yakalamak (</w:t>
      </w:r>
      <w:proofErr w:type="spellStart"/>
      <w:r w:rsidRPr="009D75EB">
        <w:rPr>
          <w:rFonts w:ascii="Times New Roman" w:eastAsia="Calibri" w:hAnsi="Times New Roman" w:cs="Times New Roman"/>
          <w:shd w:val="clear" w:color="auto" w:fill="FDFDFD"/>
        </w:rPr>
        <w:t>Anderson</w:t>
      </w:r>
      <w:proofErr w:type="spellEnd"/>
      <w:r w:rsidRPr="009D75EB">
        <w:rPr>
          <w:rFonts w:ascii="Times New Roman" w:eastAsia="Calibri" w:hAnsi="Times New Roman" w:cs="Times New Roman"/>
          <w:shd w:val="clear" w:color="auto" w:fill="FDFDFD"/>
        </w:rPr>
        <w:t>, 2003), teknolojiyi pedagojik olarak harmanlamak (</w:t>
      </w:r>
      <w:proofErr w:type="spellStart"/>
      <w:r w:rsidRPr="009D75EB">
        <w:rPr>
          <w:rFonts w:ascii="Times New Roman" w:eastAsia="Calibri" w:hAnsi="Times New Roman" w:cs="Times New Roman"/>
          <w:shd w:val="clear" w:color="auto" w:fill="FDFDFD"/>
        </w:rPr>
        <w:t>Anderson</w:t>
      </w:r>
      <w:proofErr w:type="spellEnd"/>
      <w:r w:rsidRPr="009D75EB">
        <w:rPr>
          <w:rFonts w:ascii="Times New Roman" w:eastAsia="Calibri" w:hAnsi="Times New Roman" w:cs="Times New Roman"/>
          <w:shd w:val="clear" w:color="auto" w:fill="FDFDFD"/>
        </w:rPr>
        <w:t>, 2009), anlamlı öğrenmeyi sağlayabilmektedir. Ancak okul öncesi dönemindeki çocuklar için ekran</w:t>
      </w:r>
      <w:r w:rsidR="00A21802" w:rsidRPr="009D75EB">
        <w:rPr>
          <w:rFonts w:ascii="Times New Roman" w:eastAsia="Calibri" w:hAnsi="Times New Roman" w:cs="Times New Roman"/>
          <w:shd w:val="clear" w:color="auto" w:fill="FDFDFD"/>
        </w:rPr>
        <w:t xml:space="preserve"> süresi, olumsuz etkileri (Akbaş &amp; Dursun, 2020) açısından kısıtlı olabilmektedir. Bu kısıtlılığın yanında sosyal gelişimin desteklenmesi bağlamında uzaktan eğitimin yetersiz kalacağı düşünülmektedir. Sosyal etkileşimler, erken çocukluk deneyiminin temel bileşenleri olarak kabul edilmektedir (</w:t>
      </w:r>
      <w:proofErr w:type="spellStart"/>
      <w:r w:rsidR="00A21802" w:rsidRPr="009D75EB">
        <w:rPr>
          <w:rFonts w:ascii="Times New Roman" w:eastAsia="Calibri" w:hAnsi="Times New Roman" w:cs="Times New Roman"/>
          <w:shd w:val="clear" w:color="auto" w:fill="FDFDFD"/>
        </w:rPr>
        <w:t>Pagani</w:t>
      </w:r>
      <w:proofErr w:type="spellEnd"/>
      <w:r w:rsidR="00A21802" w:rsidRPr="009D75EB">
        <w:rPr>
          <w:rFonts w:ascii="Times New Roman" w:eastAsia="Calibri" w:hAnsi="Times New Roman" w:cs="Times New Roman"/>
          <w:shd w:val="clear" w:color="auto" w:fill="FDFDFD"/>
        </w:rPr>
        <w:t xml:space="preserve"> vd</w:t>
      </w:r>
      <w:proofErr w:type="gramStart"/>
      <w:r w:rsidR="00A21802" w:rsidRPr="009D75EB">
        <w:rPr>
          <w:rFonts w:ascii="Times New Roman" w:eastAsia="Calibri" w:hAnsi="Times New Roman" w:cs="Times New Roman"/>
          <w:shd w:val="clear" w:color="auto" w:fill="FDFDFD"/>
        </w:rPr>
        <w:t>.,</w:t>
      </w:r>
      <w:proofErr w:type="gramEnd"/>
      <w:r w:rsidR="00A21802" w:rsidRPr="009D75EB">
        <w:rPr>
          <w:rFonts w:ascii="Times New Roman" w:eastAsia="Calibri" w:hAnsi="Times New Roman" w:cs="Times New Roman"/>
          <w:shd w:val="clear" w:color="auto" w:fill="FDFDFD"/>
        </w:rPr>
        <w:t xml:space="preserve"> 2010 </w:t>
      </w:r>
      <w:proofErr w:type="spellStart"/>
      <w:r w:rsidR="00A21802" w:rsidRPr="009D75EB">
        <w:rPr>
          <w:rFonts w:ascii="Times New Roman" w:eastAsia="Calibri" w:hAnsi="Times New Roman" w:cs="Times New Roman"/>
          <w:shd w:val="clear" w:color="auto" w:fill="FDFDFD"/>
        </w:rPr>
        <w:t>akt</w:t>
      </w:r>
      <w:proofErr w:type="spellEnd"/>
      <w:r w:rsidR="00A21802" w:rsidRPr="009D75EB">
        <w:rPr>
          <w:rFonts w:ascii="Times New Roman" w:eastAsia="Calibri" w:hAnsi="Times New Roman" w:cs="Times New Roman"/>
          <w:shd w:val="clear" w:color="auto" w:fill="FDFDFD"/>
        </w:rPr>
        <w:t xml:space="preserve">. Akça, 2019). Anlamlı öğrenmelerin gerçekleşmesi için öğrencilerin birbiriyle etkileşimi, öğrencilerin öğretenle iletişimi ve öğrencilerin içerikle iletişimi gerekli görülmektedir. Kaliteli eğitsel iletişimi sağlamak adına gerekli şartların yerine getirilmesinde öğretmenin ve ailenin rolü yüz yüze eğitimde olduğu gibi uzaktan eğitimde de oldukça önemlidir. Bozkurt (2020), eğitim teknolojisi ve eğitim doğru yapılandırılırsa yüz yüze eğitimdeki gibi etkili sonuçlar elde edilebilir görüşünü savunmaktadır. Buradan hareketle uzaktan eğitimin etkililiğini sağlamak amacıyla öğretmen ve ailelerin sürece </w:t>
      </w:r>
      <w:proofErr w:type="gramStart"/>
      <w:r w:rsidR="00A21802" w:rsidRPr="009D75EB">
        <w:rPr>
          <w:rFonts w:ascii="Times New Roman" w:eastAsia="Calibri" w:hAnsi="Times New Roman" w:cs="Times New Roman"/>
          <w:shd w:val="clear" w:color="auto" w:fill="FDFDFD"/>
        </w:rPr>
        <w:t>dahil</w:t>
      </w:r>
      <w:proofErr w:type="gramEnd"/>
      <w:r w:rsidR="00A21802" w:rsidRPr="009D75EB">
        <w:rPr>
          <w:rFonts w:ascii="Times New Roman" w:eastAsia="Calibri" w:hAnsi="Times New Roman" w:cs="Times New Roman"/>
          <w:shd w:val="clear" w:color="auto" w:fill="FDFDFD"/>
        </w:rPr>
        <w:t xml:space="preserve"> edilmesi önem arz etmektedir denilebilir.</w:t>
      </w:r>
    </w:p>
    <w:p w:rsidR="00A21802" w:rsidRPr="00A21802" w:rsidRDefault="00A21802" w:rsidP="00A21802">
      <w:pPr>
        <w:spacing w:before="120" w:after="120" w:line="360" w:lineRule="auto"/>
        <w:jc w:val="both"/>
        <w:rPr>
          <w:rFonts w:ascii="Times New Roman" w:eastAsia="Calibri" w:hAnsi="Times New Roman" w:cs="Times New Roman"/>
        </w:rPr>
      </w:pPr>
      <w:proofErr w:type="spellStart"/>
      <w:r w:rsidRPr="00A21802">
        <w:rPr>
          <w:rFonts w:ascii="Times New Roman" w:eastAsia="Calibri" w:hAnsi="Times New Roman" w:cs="Times New Roman"/>
          <w:shd w:val="clear" w:color="auto" w:fill="FDFDFD"/>
        </w:rPr>
        <w:t>Pandemi</w:t>
      </w:r>
      <w:proofErr w:type="spellEnd"/>
      <w:r w:rsidRPr="00A21802">
        <w:rPr>
          <w:rFonts w:ascii="Times New Roman" w:eastAsia="Calibri" w:hAnsi="Times New Roman" w:cs="Times New Roman"/>
          <w:shd w:val="clear" w:color="auto" w:fill="FDFDFD"/>
        </w:rPr>
        <w:t xml:space="preserve"> sürecinde anne-baba ve eğitici rol ilişkisi ciddi bir denge sorunu yaratabilir. Bu dengenin sağlanması oldukça önemlidir </w:t>
      </w:r>
      <w:r w:rsidRPr="00A21802">
        <w:rPr>
          <w:rFonts w:ascii="Times New Roman" w:eastAsia="Calibri" w:hAnsi="Times New Roman" w:cs="Times New Roman"/>
        </w:rPr>
        <w:t xml:space="preserve">(Akoğlu ve Karaaslan, 2020). </w:t>
      </w:r>
      <w:proofErr w:type="spellStart"/>
      <w:r w:rsidRPr="00A21802">
        <w:rPr>
          <w:rFonts w:ascii="Times New Roman" w:eastAsia="Calibri" w:hAnsi="Times New Roman" w:cs="Times New Roman"/>
        </w:rPr>
        <w:t>Pandemi</w:t>
      </w:r>
      <w:proofErr w:type="spellEnd"/>
      <w:r w:rsidRPr="00A21802">
        <w:rPr>
          <w:rFonts w:ascii="Times New Roman" w:eastAsia="Calibri" w:hAnsi="Times New Roman" w:cs="Times New Roman"/>
        </w:rPr>
        <w:t xml:space="preserve"> sürecinde aileler, çocuğun sağlıklı büyüme ve gelişmesi için gerekli olan bütün değişkenleri çocuğa sağlamalıdır (</w:t>
      </w:r>
      <w:proofErr w:type="spellStart"/>
      <w:r w:rsidRPr="00A21802">
        <w:rPr>
          <w:rFonts w:ascii="Times New Roman" w:eastAsia="Calibri" w:hAnsi="Times New Roman" w:cs="Times New Roman"/>
        </w:rPr>
        <w:t>Mustafaoğlu</w:t>
      </w:r>
      <w:proofErr w:type="spellEnd"/>
      <w:r w:rsidRPr="00A21802">
        <w:rPr>
          <w:rFonts w:ascii="Times New Roman" w:eastAsia="Calibri" w:hAnsi="Times New Roman" w:cs="Times New Roman"/>
        </w:rPr>
        <w:t xml:space="preserve"> ve ark</w:t>
      </w:r>
      <w:proofErr w:type="gramStart"/>
      <w:r w:rsidRPr="00A21802">
        <w:rPr>
          <w:rFonts w:ascii="Times New Roman" w:eastAsia="Calibri" w:hAnsi="Times New Roman" w:cs="Times New Roman"/>
        </w:rPr>
        <w:t>.,</w:t>
      </w:r>
      <w:proofErr w:type="gramEnd"/>
      <w:r w:rsidRPr="00A21802">
        <w:rPr>
          <w:rFonts w:ascii="Times New Roman" w:eastAsia="Calibri" w:hAnsi="Times New Roman" w:cs="Times New Roman"/>
        </w:rPr>
        <w:t xml:space="preserve"> 2018). Yüz yüze öğrenme ortamlarında öğrenme, öğretmenin rehberliği ve denetimi sürecine ailelerinde katılımı söz konusudur. Ayrıca uzaktan eğitimde aile katılımının ve denetiminin önemi de olumlu davranışlar ve olumlu öğrenmeler adına karşımıza çıkmaktadır. </w:t>
      </w:r>
      <w:proofErr w:type="spellStart"/>
      <w:r w:rsidRPr="00A21802">
        <w:rPr>
          <w:rFonts w:ascii="Times New Roman" w:eastAsia="Calibri" w:hAnsi="Times New Roman" w:cs="Times New Roman"/>
        </w:rPr>
        <w:t>Morrison’a</w:t>
      </w:r>
      <w:proofErr w:type="spellEnd"/>
      <w:r w:rsidRPr="00A21802">
        <w:rPr>
          <w:rFonts w:ascii="Times New Roman" w:eastAsia="Calibri" w:hAnsi="Times New Roman" w:cs="Times New Roman"/>
        </w:rPr>
        <w:t xml:space="preserve"> (2003) göre aile katılımı, ailenin bütün üyelerinin çocuğun eğitimi için sürece etkin katılmalarıdır. Ayrıca her çocuk yetiştiği ortamın izlerini taşımaktadır (</w:t>
      </w:r>
      <w:proofErr w:type="spellStart"/>
      <w:r w:rsidRPr="00A21802">
        <w:rPr>
          <w:rFonts w:ascii="Times New Roman" w:eastAsia="Calibri" w:hAnsi="Times New Roman" w:cs="Times New Roman"/>
        </w:rPr>
        <w:t>Gürşimşek</w:t>
      </w:r>
      <w:proofErr w:type="spellEnd"/>
      <w:r w:rsidRPr="00A21802">
        <w:rPr>
          <w:rFonts w:ascii="Times New Roman" w:eastAsia="Calibri" w:hAnsi="Times New Roman" w:cs="Times New Roman"/>
        </w:rPr>
        <w:t xml:space="preserve">, 2003). Okul öncesi eğitime </w:t>
      </w:r>
      <w:proofErr w:type="gramStart"/>
      <w:r w:rsidRPr="00A21802">
        <w:rPr>
          <w:rFonts w:ascii="Times New Roman" w:eastAsia="Calibri" w:hAnsi="Times New Roman" w:cs="Times New Roman"/>
        </w:rPr>
        <w:t>dahil</w:t>
      </w:r>
      <w:proofErr w:type="gramEnd"/>
      <w:r w:rsidRPr="00A21802">
        <w:rPr>
          <w:rFonts w:ascii="Times New Roman" w:eastAsia="Calibri" w:hAnsi="Times New Roman" w:cs="Times New Roman"/>
        </w:rPr>
        <w:t xml:space="preserve"> olan ailelerin, evde daha zengin bir öğrenme ortamı sağlayarak çocuklarının gelişimlerine katkı sağlayacaklarını ve okul ya da ev ortamındaki farklı problemlerinin azalmasına da yardımcı olacaklarını belirtilmektedir (</w:t>
      </w:r>
      <w:proofErr w:type="spellStart"/>
      <w:r w:rsidRPr="00A21802">
        <w:rPr>
          <w:rFonts w:ascii="Times New Roman" w:eastAsia="Calibri" w:hAnsi="Times New Roman" w:cs="Times New Roman"/>
        </w:rPr>
        <w:t>Beaty</w:t>
      </w:r>
      <w:proofErr w:type="spellEnd"/>
      <w:r w:rsidRPr="00A21802">
        <w:rPr>
          <w:rFonts w:ascii="Times New Roman" w:eastAsia="Calibri" w:hAnsi="Times New Roman" w:cs="Times New Roman"/>
        </w:rPr>
        <w:t>, 2000).</w:t>
      </w:r>
    </w:p>
    <w:p w:rsidR="00922036"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Ebeveynler aile katılımının gerekliliğine dair bilgi sahibi olmayabilirler. Bu konuda öğretmenin rolü ortaya çıkmaktadır (Çamlıbel, 2010). Öğretmenlerin ailenin sürece aktif katılmasını sağlamak için geliştirmesi gereken birtakım beceriler mevcuttur. Bunlar; </w:t>
      </w:r>
      <w:r w:rsidRPr="00A21802">
        <w:rPr>
          <w:rFonts w:ascii="Times New Roman" w:eastAsia="Calibri" w:hAnsi="Times New Roman" w:cs="Times New Roman"/>
          <w:i/>
        </w:rPr>
        <w:t xml:space="preserve">ailelerin düşüncelerine saygılı olmak, </w:t>
      </w:r>
      <w:proofErr w:type="gramStart"/>
      <w:r w:rsidRPr="00A21802">
        <w:rPr>
          <w:rFonts w:ascii="Times New Roman" w:eastAsia="Calibri" w:hAnsi="Times New Roman" w:cs="Times New Roman"/>
          <w:i/>
        </w:rPr>
        <w:t>empati</w:t>
      </w:r>
      <w:proofErr w:type="gramEnd"/>
      <w:r w:rsidRPr="00A21802">
        <w:rPr>
          <w:rFonts w:ascii="Times New Roman" w:eastAsia="Calibri" w:hAnsi="Times New Roman" w:cs="Times New Roman"/>
          <w:i/>
        </w:rPr>
        <w:t xml:space="preserve"> kurabilmek, okul aile iş birliğini sağlamak, önyargılı olmadan kabul etmek aileyi bilgilendirmek, iletişim kurabilmek için farklı yöntemler denemek, gerektiği zaman diğer topluluklardan yardım almak</w:t>
      </w:r>
      <w:r w:rsidRPr="00A21802">
        <w:rPr>
          <w:rFonts w:ascii="Times New Roman" w:eastAsia="Calibri" w:hAnsi="Times New Roman" w:cs="Times New Roman"/>
        </w:rPr>
        <w:t xml:space="preserve"> olarak sıralanmıştır (</w:t>
      </w:r>
      <w:proofErr w:type="spellStart"/>
      <w:r w:rsidRPr="00A21802">
        <w:rPr>
          <w:rFonts w:ascii="Times New Roman" w:eastAsia="Calibri" w:hAnsi="Times New Roman" w:cs="Times New Roman"/>
        </w:rPr>
        <w:t>Eliason</w:t>
      </w:r>
      <w:proofErr w:type="spellEnd"/>
      <w:r w:rsidRPr="00A21802">
        <w:rPr>
          <w:rFonts w:ascii="Times New Roman" w:eastAsia="Calibri" w:hAnsi="Times New Roman" w:cs="Times New Roman"/>
        </w:rPr>
        <w:t xml:space="preserve"> ve </w:t>
      </w:r>
      <w:proofErr w:type="spellStart"/>
      <w:r w:rsidRPr="00A21802">
        <w:rPr>
          <w:rFonts w:ascii="Times New Roman" w:eastAsia="Calibri" w:hAnsi="Times New Roman" w:cs="Times New Roman"/>
        </w:rPr>
        <w:t>Jenkins</w:t>
      </w:r>
      <w:proofErr w:type="spellEnd"/>
      <w:r w:rsidRPr="00A21802">
        <w:rPr>
          <w:rFonts w:ascii="Times New Roman" w:eastAsia="Calibri" w:hAnsi="Times New Roman" w:cs="Times New Roman"/>
        </w:rPr>
        <w:t xml:space="preserve">, 2003). Bu beceriler </w:t>
      </w:r>
      <w:proofErr w:type="spellStart"/>
      <w:r w:rsidRPr="00A21802">
        <w:rPr>
          <w:rFonts w:ascii="Times New Roman" w:eastAsia="Calibri" w:hAnsi="Times New Roman" w:cs="Times New Roman"/>
        </w:rPr>
        <w:t>pandemi</w:t>
      </w:r>
      <w:proofErr w:type="spellEnd"/>
      <w:r w:rsidRPr="00A21802">
        <w:rPr>
          <w:rFonts w:ascii="Times New Roman" w:eastAsia="Calibri" w:hAnsi="Times New Roman" w:cs="Times New Roman"/>
        </w:rPr>
        <w:t xml:space="preserve"> sürecinde rehberlik kavramını daha da derinleştirmektedir. Uzaktan eğitimde sisteme farklı değişkenlerin </w:t>
      </w:r>
      <w:proofErr w:type="gramStart"/>
      <w:r w:rsidRPr="00A21802">
        <w:rPr>
          <w:rFonts w:ascii="Times New Roman" w:eastAsia="Calibri" w:hAnsi="Times New Roman" w:cs="Times New Roman"/>
        </w:rPr>
        <w:t>dahil</w:t>
      </w:r>
      <w:proofErr w:type="gramEnd"/>
      <w:r w:rsidRPr="00A21802">
        <w:rPr>
          <w:rFonts w:ascii="Times New Roman" w:eastAsia="Calibri" w:hAnsi="Times New Roman" w:cs="Times New Roman"/>
        </w:rPr>
        <w:t xml:space="preserve"> olması eğitime erişimde eşitsizlikler yaratabilir.</w:t>
      </w:r>
      <w:r w:rsidRPr="00A21802">
        <w:rPr>
          <w:rFonts w:ascii="Times New Roman" w:eastAsia="Calibri" w:hAnsi="Times New Roman" w:cs="Times New Roman"/>
          <w:color w:val="FF0000"/>
        </w:rPr>
        <w:t xml:space="preserve"> </w:t>
      </w:r>
      <w:r w:rsidRPr="00A21802">
        <w:rPr>
          <w:rFonts w:ascii="Times New Roman" w:eastAsia="Calibri" w:hAnsi="Times New Roman" w:cs="Times New Roman"/>
        </w:rPr>
        <w:t xml:space="preserve">Öğretmenlerin bu süreçte bireysel görüşmelere ağırlık vermesi, öğrencinin eğitimden nasıl faydalanabileceği konusunda çalışmalar yapması kuşkusuz nitelikli eğitimi devam ettirecektir. Okul öncesi dönemi öğrencilerinin eğitimden uzaktan da olsa faydalanmasını sağlamak, eğitimde fırsat eşitliğini yaratmaya katkı sağlayacaktır. </w:t>
      </w:r>
      <w:bookmarkStart w:id="0" w:name="_GoBack"/>
      <w:bookmarkEnd w:id="0"/>
    </w:p>
    <w:p w:rsidR="00A21802" w:rsidRPr="00A21802" w:rsidRDefault="00A21802" w:rsidP="00A21802">
      <w:pPr>
        <w:autoSpaceDE w:val="0"/>
        <w:autoSpaceDN w:val="0"/>
        <w:adjustRightInd w:val="0"/>
        <w:spacing w:before="120" w:after="120" w:line="360" w:lineRule="auto"/>
        <w:rPr>
          <w:rFonts w:ascii="Times New Roman" w:eastAsia="Calibri" w:hAnsi="Times New Roman" w:cs="Times New Roman"/>
          <w:b/>
        </w:rPr>
      </w:pPr>
      <w:r w:rsidRPr="00A21802">
        <w:rPr>
          <w:rFonts w:ascii="Times New Roman" w:eastAsia="Calibri" w:hAnsi="Times New Roman" w:cs="Times New Roman"/>
          <w:b/>
        </w:rPr>
        <w:t>Çalışmanın Amacı ve Önemi</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
          <w:bCs/>
        </w:rPr>
      </w:pPr>
      <w:r w:rsidRPr="00A21802">
        <w:rPr>
          <w:rFonts w:ascii="Times New Roman" w:eastAsia="Calibri" w:hAnsi="Times New Roman" w:cs="Times New Roman"/>
        </w:rPr>
        <w:t xml:space="preserve">Bu eylem araştırması kapsamında; etkinlik planları, yapılan uygulamalar ve elde edilen bulgular doğrultusunda okul öncesi öğretmenleri için </w:t>
      </w:r>
      <w:r w:rsidRPr="00A21802">
        <w:rPr>
          <w:rFonts w:ascii="Times New Roman" w:eastAsia="Calibri" w:hAnsi="Times New Roman" w:cs="Times New Roman"/>
          <w:i/>
        </w:rPr>
        <w:t>okul öncesi döneminde uzaktan eğitim için örnek bir çalışma</w:t>
      </w:r>
      <w:r w:rsidRPr="00A21802">
        <w:rPr>
          <w:rFonts w:ascii="Times New Roman" w:eastAsia="Calibri" w:hAnsi="Times New Roman" w:cs="Times New Roman"/>
        </w:rPr>
        <w:t xml:space="preserve"> hazırlanması </w:t>
      </w:r>
      <w:r w:rsidRPr="00A21802">
        <w:rPr>
          <w:rFonts w:ascii="Times New Roman" w:eastAsia="Calibri" w:hAnsi="Times New Roman" w:cs="Times New Roman"/>
        </w:rPr>
        <w:lastRenderedPageBreak/>
        <w:t xml:space="preserve">amaçlanmıştır. Bu amaçla öğrenci velilerinin uzaktan eğitimde öğretmen rehberliğine yönelik görüşleri, velilerin uzaktan eğitimde yapılması gereken canlı ders saatine yönelik görüşleri, velilerin uzaktan eğitimde aile katılımı gerekliliğine yönelik görüşleri incelenmiş, eylem araştırması kapsamında geliştirilen yöntemler ve materyaller ile hazırlanan etkili bir uzaktan eğitim planlaması ve uygulaması nasıl olmalı, uzaktan eğitimde okul öncesi dönem çocuklarıyla yapılan </w:t>
      </w:r>
      <w:proofErr w:type="gramStart"/>
      <w:r w:rsidRPr="00A21802">
        <w:rPr>
          <w:rFonts w:ascii="Times New Roman" w:eastAsia="Calibri" w:hAnsi="Times New Roman" w:cs="Times New Roman"/>
        </w:rPr>
        <w:t>online</w:t>
      </w:r>
      <w:proofErr w:type="gramEnd"/>
      <w:r w:rsidRPr="00A21802">
        <w:rPr>
          <w:rFonts w:ascii="Times New Roman" w:eastAsia="Calibri" w:hAnsi="Times New Roman" w:cs="Times New Roman"/>
        </w:rPr>
        <w:t xml:space="preserve"> ders ya da görüşmelerin nasıl fayda sağlayacağı sorularına cevap aranmıştır.</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
          <w:bCs/>
        </w:rPr>
      </w:pPr>
      <w:r w:rsidRPr="00A21802">
        <w:rPr>
          <w:rFonts w:ascii="Times New Roman" w:eastAsia="Calibri" w:hAnsi="Times New Roman" w:cs="Times New Roman"/>
          <w:b/>
          <w:bCs/>
        </w:rPr>
        <w:t>YÖNTEM</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Okul öncesi eğitim kurumunda uzaktan eğitimin, öğretmen rehberliği ve aile katılımı ile etkili yürütülmesinin amaçlandığı bu çalışmada eylem araştırması yöntemi kullanılmıştır.</w:t>
      </w:r>
      <w:r w:rsidRPr="00A21802">
        <w:rPr>
          <w:rFonts w:ascii="Times New Roman" w:eastAsia="Calibri" w:hAnsi="Times New Roman" w:cs="Times New Roman"/>
          <w:color w:val="000000"/>
        </w:rPr>
        <w:t xml:space="preserve"> Eylem araştırması bir grup </w:t>
      </w:r>
      <w:r w:rsidRPr="00A21802">
        <w:rPr>
          <w:rFonts w:ascii="Times New Roman" w:eastAsia="Calibri" w:hAnsi="Times New Roman" w:cs="Times New Roman"/>
        </w:rPr>
        <w:t>insanın</w:t>
      </w:r>
      <w:r w:rsidRPr="00A21802">
        <w:rPr>
          <w:rFonts w:ascii="Times New Roman" w:eastAsia="Calibri" w:hAnsi="Times New Roman" w:cs="Times New Roman"/>
          <w:color w:val="000000"/>
        </w:rPr>
        <w:t xml:space="preserve"> bir problemi tanımlaması, problemi çözmek için eylemde bulunması, </w:t>
      </w:r>
      <w:r w:rsidRPr="00A21802">
        <w:rPr>
          <w:rFonts w:ascii="Times New Roman" w:eastAsia="Calibri" w:hAnsi="Times New Roman" w:cs="Times New Roman"/>
        </w:rPr>
        <w:t>çabalarının ne kadar etkili olduğunu görmesi, eğer sonucu yeterli görmezse yeniden denemesi, özetle yaparak ve yaşayarak öğrenmesidir (</w:t>
      </w:r>
      <w:proofErr w:type="spellStart"/>
      <w:r w:rsidRPr="00A21802">
        <w:rPr>
          <w:rFonts w:ascii="Times New Roman" w:eastAsia="Calibri" w:hAnsi="Times New Roman" w:cs="Times New Roman"/>
        </w:rPr>
        <w:t>O'Brien</w:t>
      </w:r>
      <w:proofErr w:type="spellEnd"/>
      <w:r w:rsidRPr="00A21802">
        <w:rPr>
          <w:rFonts w:ascii="Times New Roman" w:eastAsia="Calibri" w:hAnsi="Times New Roman" w:cs="Times New Roman"/>
          <w:color w:val="000000"/>
        </w:rPr>
        <w:t>, 2003).</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
          <w:bCs/>
        </w:rPr>
      </w:pPr>
      <w:r w:rsidRPr="00A21802">
        <w:rPr>
          <w:rFonts w:ascii="Times New Roman" w:eastAsia="Calibri" w:hAnsi="Times New Roman" w:cs="Times New Roman"/>
          <w:b/>
          <w:bCs/>
        </w:rPr>
        <w:t xml:space="preserve">Çalışma Grubu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Cs/>
        </w:rPr>
      </w:pPr>
      <w:r w:rsidRPr="00A21802">
        <w:rPr>
          <w:rFonts w:ascii="Times New Roman" w:eastAsia="Calibri" w:hAnsi="Times New Roman" w:cs="Times New Roman"/>
          <w:color w:val="000000"/>
        </w:rPr>
        <w:t xml:space="preserve">Araştırmanın çalışma grubunu, 2020-2021 eğitim öğretim yılında resmi bir okul öncesi eğitim kurumunda eğitim gören, amaçlı örneklem türü olan uygun örneklem yöntemine göre seçilmiş çocuklar ve ebeveynleri oluşturmaktadır. </w:t>
      </w:r>
      <w:r w:rsidRPr="00A21802">
        <w:rPr>
          <w:rFonts w:ascii="Times New Roman" w:eastAsia="Calibri" w:hAnsi="Times New Roman" w:cs="Times New Roman"/>
          <w:bCs/>
        </w:rPr>
        <w:t xml:space="preserve">Çalışmaya eylem planı uygulanan dokuz öğrenci ve dokuz öğrenci velisi katılmıştır. Çalışmaya </w:t>
      </w:r>
      <w:r w:rsidRPr="00A21802">
        <w:rPr>
          <w:rFonts w:ascii="Times New Roman" w:eastAsia="Calibri" w:hAnsi="Times New Roman" w:cs="Times New Roman"/>
          <w:color w:val="000000"/>
        </w:rPr>
        <w:t>başlamadan</w:t>
      </w:r>
      <w:r w:rsidRPr="00A21802">
        <w:rPr>
          <w:rFonts w:ascii="Times New Roman" w:eastAsia="Calibri" w:hAnsi="Times New Roman" w:cs="Times New Roman"/>
          <w:bCs/>
        </w:rPr>
        <w:t xml:space="preserve"> önce çalışmaya ait bilgilendirme, uygulayıcı tarafından yapılmış ve veli onamları alınmıştır. Veliler ve öğrenciler isimlerine yer verilmeksizin kodlanarak, araştırma etiği gereğince katılımcıların kişilik haklarına saygı </w:t>
      </w:r>
      <w:r w:rsidRPr="00A21802">
        <w:rPr>
          <w:rFonts w:ascii="Times New Roman" w:eastAsia="Calibri" w:hAnsi="Times New Roman" w:cs="Times New Roman"/>
          <w:color w:val="000000"/>
        </w:rPr>
        <w:t>gösterilmiştir</w:t>
      </w:r>
      <w:r w:rsidRPr="00A21802">
        <w:rPr>
          <w:rFonts w:ascii="Times New Roman" w:eastAsia="Calibri" w:hAnsi="Times New Roman" w:cs="Times New Roman"/>
          <w:bCs/>
        </w:rPr>
        <w:t>.</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
          <w:bCs/>
        </w:rPr>
      </w:pPr>
      <w:r w:rsidRPr="00A21802">
        <w:rPr>
          <w:rFonts w:ascii="Times New Roman" w:eastAsia="Calibri" w:hAnsi="Times New Roman" w:cs="Times New Roman"/>
          <w:b/>
          <w:bCs/>
        </w:rPr>
        <w:t>Veri Toplama Araçları ve Verilerin Toplanması</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Cs/>
        </w:rPr>
      </w:pPr>
      <w:r w:rsidRPr="00A21802">
        <w:rPr>
          <w:rFonts w:ascii="Times New Roman" w:eastAsia="Calibri" w:hAnsi="Times New Roman" w:cs="Times New Roman"/>
          <w:bCs/>
        </w:rPr>
        <w:t xml:space="preserve">Araştırmada, uzaktan eğitimi etkili planlayabilmek ve ailelerin aile katılımının gerekliliğiyle ilgili görüşlerini belirlemek için yarı yapılandırılmış görüşme formları kullanılmıştır. Görüşme soruları, uzman görüşü alınarak verilen problem durumunun çözümlenmesine katkı sağlayıp sağlayamayacağı teyit edilerek uygulanmıştır. Öğrencilerle her gün yirmişer dakikalık iki canlı görüşme yapılmış; velilerin </w:t>
      </w:r>
      <w:proofErr w:type="gramStart"/>
      <w:r w:rsidRPr="00A21802">
        <w:rPr>
          <w:rFonts w:ascii="Times New Roman" w:eastAsia="Calibri" w:hAnsi="Times New Roman" w:cs="Times New Roman"/>
          <w:bCs/>
        </w:rPr>
        <w:t>online</w:t>
      </w:r>
      <w:proofErr w:type="gramEnd"/>
      <w:r w:rsidRPr="00A21802">
        <w:rPr>
          <w:rFonts w:ascii="Times New Roman" w:eastAsia="Calibri" w:hAnsi="Times New Roman" w:cs="Times New Roman"/>
          <w:bCs/>
        </w:rPr>
        <w:t xml:space="preserve"> platform üzerinden geri bildirimler vermesi sağlanmış ve görüşmeler video ile kayıt altına alınmıştır.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
          <w:bCs/>
        </w:rPr>
      </w:pPr>
      <w:r w:rsidRPr="00A21802">
        <w:rPr>
          <w:rFonts w:ascii="Times New Roman" w:eastAsia="Calibri" w:hAnsi="Times New Roman" w:cs="Times New Roman"/>
          <w:b/>
          <w:bCs/>
        </w:rPr>
        <w:t>Uygulama Süreci</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Araştırmada </w:t>
      </w:r>
      <w:r w:rsidRPr="00A21802">
        <w:rPr>
          <w:rFonts w:ascii="Times New Roman" w:eastAsia="Calibri" w:hAnsi="Times New Roman" w:cs="Times New Roman"/>
          <w:i/>
        </w:rPr>
        <w:t xml:space="preserve">eylem araştırması süreci problem belirleme, eylem araştırması sorularını belirleme, eylem ve izlem planın geliştirilmesi, eylem planının uygulanması ve izlenmesi, uygulamanın analizi ve değerlendirmesi </w:t>
      </w:r>
      <w:r w:rsidRPr="00A21802">
        <w:rPr>
          <w:rFonts w:ascii="Times New Roman" w:eastAsia="Calibri" w:hAnsi="Times New Roman" w:cs="Times New Roman"/>
        </w:rPr>
        <w:t xml:space="preserve">aşamalarından oluşmaktadır. Araştırmada, COVID-19 sürecinde uzaktan eğitime zorunlu geçiş ve yaş grubundan kaynaklanan; iletişim kurmanın sınırlılıkları, okul öncesi eğitimin uzaktan nasıl yönetileceği ile ilgili net bilgi eksiklikleri, diğer kademelerde uygulanan günlük canlı dersin okul öncesi eğitimde ekran süresi sınırlılığı bakımından uygulanamaması problem durumunu oluşturmuştur. </w:t>
      </w:r>
      <w:r w:rsidRPr="00A21802">
        <w:rPr>
          <w:rFonts w:ascii="Times New Roman" w:eastAsia="Calibri" w:hAnsi="Times New Roman" w:cs="Times New Roman"/>
          <w:bCs/>
        </w:rPr>
        <w:t xml:space="preserve">Bu aşamada öğretmenin mevcut </w:t>
      </w:r>
      <w:proofErr w:type="spellStart"/>
      <w:r w:rsidRPr="00A21802">
        <w:rPr>
          <w:rFonts w:ascii="Times New Roman" w:eastAsia="Calibri" w:hAnsi="Times New Roman" w:cs="Times New Roman"/>
          <w:bCs/>
        </w:rPr>
        <w:t>pandemi</w:t>
      </w:r>
      <w:proofErr w:type="spellEnd"/>
      <w:r w:rsidRPr="00A21802">
        <w:rPr>
          <w:rFonts w:ascii="Times New Roman" w:eastAsia="Calibri" w:hAnsi="Times New Roman" w:cs="Times New Roman"/>
          <w:bCs/>
        </w:rPr>
        <w:t xml:space="preserve"> şartlarında öğrenciye ulaşmasının en etkili yolunun aileler olduğu gerçeğinden hareketle </w:t>
      </w:r>
      <w:r w:rsidRPr="00A21802">
        <w:rPr>
          <w:rFonts w:ascii="Times New Roman" w:eastAsia="Calibri" w:hAnsi="Times New Roman" w:cs="Times New Roman"/>
          <w:bCs/>
          <w:i/>
        </w:rPr>
        <w:t>aile katılımı</w:t>
      </w:r>
      <w:r w:rsidRPr="00A21802">
        <w:rPr>
          <w:rFonts w:ascii="Times New Roman" w:eastAsia="Calibri" w:hAnsi="Times New Roman" w:cs="Times New Roman"/>
          <w:bCs/>
        </w:rPr>
        <w:t xml:space="preserve"> ve </w:t>
      </w:r>
      <w:r w:rsidRPr="00A21802">
        <w:rPr>
          <w:rFonts w:ascii="Times New Roman" w:eastAsia="Calibri" w:hAnsi="Times New Roman" w:cs="Times New Roman"/>
          <w:bCs/>
          <w:i/>
        </w:rPr>
        <w:t>öğretmen rehberliği</w:t>
      </w:r>
      <w:r w:rsidRPr="00A21802">
        <w:rPr>
          <w:rFonts w:ascii="Times New Roman" w:eastAsia="Calibri" w:hAnsi="Times New Roman" w:cs="Times New Roman"/>
          <w:bCs/>
        </w:rPr>
        <w:t xml:space="preserve"> kavramları dikkate alınmıştır. Ailelere uygulanan görüşme formlarından elde edilen bulgulara göre eylem planı hazırlanmıştır. </w:t>
      </w:r>
      <w:r w:rsidRPr="00A21802">
        <w:rPr>
          <w:rFonts w:ascii="Times New Roman" w:eastAsia="Calibri" w:hAnsi="Times New Roman" w:cs="Times New Roman"/>
        </w:rPr>
        <w:t xml:space="preserve">Problem durumunda yer verilen uzaktan eğitimin; okul öncesi </w:t>
      </w:r>
      <w:r w:rsidRPr="00A21802">
        <w:rPr>
          <w:rFonts w:ascii="Times New Roman" w:eastAsia="Calibri" w:hAnsi="Times New Roman" w:cs="Times New Roman"/>
        </w:rPr>
        <w:lastRenderedPageBreak/>
        <w:t>eğitimde etkili bir şekilde yapılabilmesi için eğitime aktif katılacak olan velilerin görüşlerinden yola çıkılarak bir uygulama geliştirilecektir. Bu bağlamda velilerin de sürece yönelik görüşleri dikkate alınarak bir eylem planı oluşturulmuş ve 19 iş günü 4 hafta olmak üzere eylem planı hazırlanmıştır. Eylem planı yedi aşamadan oluşmaktadır:</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i/>
        </w:rPr>
        <w:t>İlk aşamada</w:t>
      </w:r>
      <w:r w:rsidRPr="00A21802">
        <w:rPr>
          <w:rFonts w:ascii="Times New Roman" w:eastAsia="Calibri" w:hAnsi="Times New Roman" w:cs="Times New Roman"/>
        </w:rPr>
        <w:t xml:space="preserve"> velilerin uzaktan eğitimde öğretmen rehberliğine neden ihtiyaç duydukları, aile katılımının gerekliliğine yönelik görüşleri ve günlük yapılması istenen canlı ders saatine ilişkin görüşleri yarı yapılandırılmış görüşme formları ile tespit edilmiştir. Böylelikle velilerin </w:t>
      </w:r>
      <w:proofErr w:type="spellStart"/>
      <w:r w:rsidRPr="00A21802">
        <w:rPr>
          <w:rFonts w:ascii="Times New Roman" w:eastAsia="Calibri" w:hAnsi="Times New Roman" w:cs="Times New Roman"/>
        </w:rPr>
        <w:t>pandemi</w:t>
      </w:r>
      <w:proofErr w:type="spellEnd"/>
      <w:r w:rsidRPr="00A21802">
        <w:rPr>
          <w:rFonts w:ascii="Times New Roman" w:eastAsia="Calibri" w:hAnsi="Times New Roman" w:cs="Times New Roman"/>
        </w:rPr>
        <w:t xml:space="preserve"> döneminde eğitime </w:t>
      </w:r>
      <w:proofErr w:type="gramStart"/>
      <w:r w:rsidRPr="00A21802">
        <w:rPr>
          <w:rFonts w:ascii="Times New Roman" w:eastAsia="Calibri" w:hAnsi="Times New Roman" w:cs="Times New Roman"/>
        </w:rPr>
        <w:t>dahil</w:t>
      </w:r>
      <w:proofErr w:type="gramEnd"/>
      <w:r w:rsidRPr="00A21802">
        <w:rPr>
          <w:rFonts w:ascii="Times New Roman" w:eastAsia="Calibri" w:hAnsi="Times New Roman" w:cs="Times New Roman"/>
        </w:rPr>
        <w:t xml:space="preserve"> edilmesi için yapılması gereken çalışmalara kaynak oluşturulmuştur.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i/>
        </w:rPr>
        <w:t>İkinci aşamada</w:t>
      </w:r>
      <w:r w:rsidRPr="00A21802">
        <w:rPr>
          <w:rFonts w:ascii="Times New Roman" w:eastAsia="Calibri" w:hAnsi="Times New Roman" w:cs="Times New Roman"/>
        </w:rPr>
        <w:t xml:space="preserve"> uzaktan eğitime katılan velilerle 40 dakikalık veli toplantısı yapılmış, sürecin nasıl işleyeceği ile ilgili detaylı bilgilendirmeler yapılmıştır. Toplantı sonrasında herkesin canlı dersin hangi saatte yapılması konusunda fikri alınmış ve her akşam 20.00’de görüşme yapılmasının herkese uygun olduğu kararı verilmiştir. Böylelikle öğrencilerin uzaktan eğitime maksimum düzeyde katılımlarını sağlamak amaçlanmıştır.</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i/>
        </w:rPr>
        <w:t>Üçüncü, dördüncü ve beşinci aşama</w:t>
      </w:r>
      <w:r w:rsidRPr="00A21802">
        <w:rPr>
          <w:rFonts w:ascii="Times New Roman" w:eastAsia="Calibri" w:hAnsi="Times New Roman" w:cs="Times New Roman"/>
        </w:rPr>
        <w:t xml:space="preserve"> birbiri içinde sarmaldır ve dört haftalık bir süreden oluşmaktadır: </w:t>
      </w:r>
      <w:r w:rsidRPr="00A21802">
        <w:rPr>
          <w:rFonts w:ascii="Times New Roman" w:eastAsia="Calibri" w:hAnsi="Times New Roman" w:cs="Times New Roman"/>
          <w:i/>
        </w:rPr>
        <w:t>1. Hafta</w:t>
      </w:r>
      <w:r w:rsidRPr="00A21802">
        <w:rPr>
          <w:rFonts w:ascii="Times New Roman" w:eastAsia="Calibri" w:hAnsi="Times New Roman" w:cs="Times New Roman"/>
        </w:rPr>
        <w:t xml:space="preserve">: Haftanın ilk günü beş günlük etkinlik planı yönerge sayfaları ve hafta boyunca yapılacak materyaller velilere </w:t>
      </w:r>
      <w:proofErr w:type="gramStart"/>
      <w:r w:rsidRPr="00A21802">
        <w:rPr>
          <w:rFonts w:ascii="Times New Roman" w:eastAsia="Calibri" w:hAnsi="Times New Roman" w:cs="Times New Roman"/>
        </w:rPr>
        <w:t>online</w:t>
      </w:r>
      <w:proofErr w:type="gramEnd"/>
      <w:r w:rsidRPr="00A21802">
        <w:rPr>
          <w:rFonts w:ascii="Times New Roman" w:eastAsia="Calibri" w:hAnsi="Times New Roman" w:cs="Times New Roman"/>
        </w:rPr>
        <w:t xml:space="preserve"> olarak ulaştırılmıştır. Veliler gün boyu etkinliklerin yapıldığına yönelik geri bildirimleri uygulayıcıya iletmişlerdir. Velilerin birinci haftaya yönelik gönderdikleri geri bildirimler kayıt altına alınmıştır.  Hafta içi her gün saat 20.00’de çocuklarla canlı görüşme yapılmış. Canlı görüşmede uygulayıcı tarafından gözlem kayıtları alınmıştır. </w:t>
      </w:r>
      <w:r w:rsidRPr="00A21802">
        <w:rPr>
          <w:rFonts w:ascii="Times New Roman" w:eastAsia="Calibri" w:hAnsi="Times New Roman" w:cs="Times New Roman"/>
          <w:i/>
        </w:rPr>
        <w:t>2, 3 ve 4. hafta</w:t>
      </w:r>
      <w:r w:rsidRPr="00A21802">
        <w:rPr>
          <w:rFonts w:ascii="Times New Roman" w:eastAsia="Calibri" w:hAnsi="Times New Roman" w:cs="Times New Roman"/>
        </w:rPr>
        <w:t xml:space="preserve"> uygulama basamakları açısından birbirini tekrar eder niteliktedir ancak kullanılan etkinlik planı ve materyaller değişiklik göstermiştir. Her hafta başında etkinlik planı ve materyaller ulaştırılmış, gün boyu velilerle iletişim halinde kalınmış, hafta içi her gün olmak üzere eylem araştırması süresince 19 iş günü çocuklarla birebir görüşmeler yapılmıştır.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Dört hafta boyunca velilere gönderilen haftalık etkinlik tablolarında yedi bölüm bulunmaktadır:</w:t>
      </w:r>
    </w:p>
    <w:p w:rsidR="00A21802" w:rsidRPr="00A21802" w:rsidRDefault="00A21802" w:rsidP="00A21802">
      <w:pPr>
        <w:numPr>
          <w:ilvl w:val="0"/>
          <w:numId w:val="1"/>
        </w:numPr>
        <w:autoSpaceDE w:val="0"/>
        <w:autoSpaceDN w:val="0"/>
        <w:adjustRightInd w:val="0"/>
        <w:spacing w:before="120" w:after="120" w:line="360" w:lineRule="auto"/>
        <w:contextualSpacing/>
        <w:jc w:val="both"/>
        <w:rPr>
          <w:rFonts w:ascii="Times New Roman" w:eastAsia="Calibri" w:hAnsi="Times New Roman" w:cs="Times New Roman"/>
        </w:rPr>
      </w:pPr>
      <w:r w:rsidRPr="00A21802">
        <w:rPr>
          <w:rFonts w:ascii="Times New Roman" w:eastAsia="Calibri" w:hAnsi="Times New Roman" w:cs="Times New Roman"/>
        </w:rPr>
        <w:t>Birinci bölüm “sevgili öğrencim” ile başlar ve o haftaya ait öğrenciye iletilmek istenen notlara yer verilir.</w:t>
      </w:r>
    </w:p>
    <w:p w:rsidR="00A21802" w:rsidRPr="00A21802" w:rsidRDefault="00A21802" w:rsidP="00A21802">
      <w:pPr>
        <w:numPr>
          <w:ilvl w:val="0"/>
          <w:numId w:val="1"/>
        </w:numPr>
        <w:autoSpaceDE w:val="0"/>
        <w:autoSpaceDN w:val="0"/>
        <w:adjustRightInd w:val="0"/>
        <w:spacing w:before="120" w:after="120" w:line="360" w:lineRule="auto"/>
        <w:contextualSpacing/>
        <w:jc w:val="both"/>
        <w:rPr>
          <w:rFonts w:ascii="Times New Roman" w:eastAsia="Calibri" w:hAnsi="Times New Roman" w:cs="Times New Roman"/>
        </w:rPr>
      </w:pPr>
      <w:r w:rsidRPr="00A21802">
        <w:rPr>
          <w:rFonts w:ascii="Times New Roman" w:eastAsia="Calibri" w:hAnsi="Times New Roman" w:cs="Times New Roman"/>
        </w:rPr>
        <w:t xml:space="preserve">İkinci bölüm “sevgili velim” ile başlar ve o haftaya ait veliye iletilmek istenen notlara yer verilir. </w:t>
      </w:r>
    </w:p>
    <w:p w:rsidR="00A21802" w:rsidRPr="00A21802" w:rsidRDefault="00A21802" w:rsidP="00A21802">
      <w:pPr>
        <w:numPr>
          <w:ilvl w:val="0"/>
          <w:numId w:val="1"/>
        </w:numPr>
        <w:autoSpaceDE w:val="0"/>
        <w:autoSpaceDN w:val="0"/>
        <w:adjustRightInd w:val="0"/>
        <w:spacing w:before="120" w:after="120" w:line="360" w:lineRule="auto"/>
        <w:contextualSpacing/>
        <w:jc w:val="both"/>
        <w:rPr>
          <w:rFonts w:ascii="Times New Roman" w:eastAsia="Calibri" w:hAnsi="Times New Roman" w:cs="Times New Roman"/>
        </w:rPr>
      </w:pPr>
      <w:r w:rsidRPr="00A21802">
        <w:rPr>
          <w:rFonts w:ascii="Times New Roman" w:eastAsia="Calibri" w:hAnsi="Times New Roman" w:cs="Times New Roman"/>
        </w:rPr>
        <w:t xml:space="preserve">Diğer beş bölümde haftanın her gününe bir bölüm ayrılır ve her gün yapılması planlanan etkinlikler detaylı olarak yazılır.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Cs/>
        </w:rPr>
      </w:pPr>
      <w:r w:rsidRPr="00A21802">
        <w:rPr>
          <w:rFonts w:ascii="Times New Roman" w:eastAsia="Calibri" w:hAnsi="Times New Roman" w:cs="Times New Roman"/>
          <w:i/>
        </w:rPr>
        <w:t>Altıncı aşamada</w:t>
      </w:r>
      <w:r w:rsidRPr="00A21802">
        <w:rPr>
          <w:rFonts w:ascii="Times New Roman" w:eastAsia="Calibri" w:hAnsi="Times New Roman" w:cs="Times New Roman"/>
        </w:rPr>
        <w:t xml:space="preserve"> dört hafta süren uzaktan eğitimden sonra velilerin süreçle ilgili görüşleri alınmıştır. Sürecin değerlendirmesiyle ilgili veli görüşlere detaylı olarak bulgular kısmında yer verilecektir. </w:t>
      </w:r>
      <w:r w:rsidRPr="00A21802">
        <w:rPr>
          <w:rFonts w:ascii="Times New Roman" w:eastAsia="Calibri" w:hAnsi="Times New Roman" w:cs="Times New Roman"/>
          <w:i/>
        </w:rPr>
        <w:t>Yedinci aşamada</w:t>
      </w:r>
      <w:r w:rsidRPr="00A21802">
        <w:rPr>
          <w:rFonts w:ascii="Times New Roman" w:eastAsia="Calibri" w:hAnsi="Times New Roman" w:cs="Times New Roman"/>
        </w:rPr>
        <w:t xml:space="preserve"> dört hafta süren canlı ders görüşmelerinde yapılan gözlem kayıtları velilerin uygulayıcıya verdiği geri bildirimlerden yola çıkarak eylem planının analiz edilmesi ve değerlendirilmesi aşamasıdır.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
          <w:bCs/>
        </w:rPr>
      </w:pPr>
      <w:r w:rsidRPr="00A21802">
        <w:rPr>
          <w:rFonts w:ascii="Times New Roman" w:eastAsia="Calibri" w:hAnsi="Times New Roman" w:cs="Times New Roman"/>
          <w:b/>
          <w:bCs/>
        </w:rPr>
        <w:t>BULGULAR</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proofErr w:type="gramStart"/>
      <w:r w:rsidRPr="00A21802">
        <w:rPr>
          <w:rFonts w:ascii="Times New Roman" w:eastAsia="Calibri" w:hAnsi="Times New Roman" w:cs="Times New Roman"/>
        </w:rPr>
        <w:t xml:space="preserve">Bu bölümde ailelerin uzaktan eğitimin gerekliliğine, uzaktan eğitimde öğretmen rehberliğine ihtiyaç duymaya, uzaktan eğitimde aile katılımının ve günlük kaç saat canlı ders yapılması gerekliliğine ilişkin görüşleriyle ilgili verilerinin içerik analizi yöntemi ile temalandırılması yapılmış uzaktan eğitim planına ait aile katılım </w:t>
      </w:r>
      <w:r w:rsidRPr="00A21802">
        <w:rPr>
          <w:rFonts w:ascii="Times New Roman" w:eastAsia="Calibri" w:hAnsi="Times New Roman" w:cs="Times New Roman"/>
        </w:rPr>
        <w:lastRenderedPageBreak/>
        <w:t>frekansları, öğrencilerin canlı görüşmelere katılım frekansları, canlı görüşmede yapılan etkinlikler esnasında tutulan gözlem kayıtlarından elde edilen bulgulara yer verilmiştir.</w:t>
      </w:r>
      <w:proofErr w:type="gramEnd"/>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color w:val="FF0000"/>
        </w:rPr>
      </w:pPr>
      <w:r w:rsidRPr="00A21802">
        <w:rPr>
          <w:rFonts w:ascii="Times New Roman" w:eastAsia="Calibri" w:hAnsi="Times New Roman" w:cs="Times New Roman"/>
        </w:rPr>
        <w:t xml:space="preserve">Uygulamaya başlamadan önce alınan aile görüşlerinden elde edilen bulgulara göre ailelerin yarıya yakını uzaktan eğitimin sosyal gelişimi desteklemede yetersiz kaldığını düşünmektedir. Aynı zamanda velilerin tamamı okul öncesi dönemde uzaktan eğitimin verimli olmayacağını ve çoğunluğu uzaktan eğitimin öğrenciler için fırsat eşitliği yaratacağını ifade etmektedir.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color w:val="FF0000"/>
        </w:rPr>
      </w:pPr>
      <w:r w:rsidRPr="00A21802">
        <w:rPr>
          <w:rFonts w:ascii="Times New Roman" w:eastAsia="Calibri" w:hAnsi="Times New Roman" w:cs="Times New Roman"/>
          <w:i/>
        </w:rPr>
        <w:t>Velilerin uzaktan eğitimde öğretmen rehberliği gerekliliğine yönelik görüşleri</w:t>
      </w:r>
      <w:r w:rsidRPr="00A21802">
        <w:rPr>
          <w:rFonts w:ascii="Times New Roman" w:eastAsia="Calibri" w:hAnsi="Times New Roman" w:cs="Times New Roman"/>
        </w:rPr>
        <w:t xml:space="preserve"> incelendiğinde veliler, öğretmen rehberliğini </w:t>
      </w:r>
      <w:r w:rsidRPr="00A21802">
        <w:rPr>
          <w:rFonts w:ascii="Times New Roman" w:eastAsia="Calibri" w:hAnsi="Times New Roman" w:cs="Times New Roman"/>
          <w:i/>
        </w:rPr>
        <w:t>uzman yardımı</w:t>
      </w:r>
      <w:r w:rsidRPr="00A21802">
        <w:rPr>
          <w:rFonts w:ascii="Times New Roman" w:eastAsia="Calibri" w:hAnsi="Times New Roman" w:cs="Times New Roman"/>
        </w:rPr>
        <w:t xml:space="preserve"> olarak kabul etmektedir. Ayrıca öğretmenin sürecin </w:t>
      </w:r>
      <w:r w:rsidRPr="00A21802">
        <w:rPr>
          <w:rFonts w:ascii="Times New Roman" w:eastAsia="Calibri" w:hAnsi="Times New Roman" w:cs="Times New Roman"/>
          <w:i/>
        </w:rPr>
        <w:t>planlayıcısı</w:t>
      </w:r>
      <w:r w:rsidRPr="00A21802">
        <w:rPr>
          <w:rFonts w:ascii="Times New Roman" w:eastAsia="Calibri" w:hAnsi="Times New Roman" w:cs="Times New Roman"/>
        </w:rPr>
        <w:t xml:space="preserve"> olması gerektiğini düşünmekte ve kaynak desteği sağlayabilmesi açısından öğretmen rehberliğine ihtiyaç duymaktadır.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i/>
        </w:rPr>
        <w:t>Velilerin uzaktan eğitimde aile katılımı gerekliliğine yönelik görüşleri incelendiğinde,</w:t>
      </w:r>
      <w:r w:rsidRPr="00A21802">
        <w:rPr>
          <w:rFonts w:ascii="Times New Roman" w:eastAsia="Calibri" w:hAnsi="Times New Roman" w:cs="Times New Roman"/>
        </w:rPr>
        <w:t xml:space="preserve"> tamamı öğrenmenin sürekliliği için uzaktan eğitimde aile katılımının gerekli olduğunu, okul öncesi eğitimin önemini kabul ettiğinin ve uzaktan eğitimin etkili uygulanabilmesi için iş birliği gerektiğini düşünmektedir.</w:t>
      </w:r>
    </w:p>
    <w:p w:rsidR="001A71B1" w:rsidRDefault="00A21802" w:rsidP="009D75EB">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i/>
        </w:rPr>
        <w:t>Velilere günlük canlı ders-görüşme süresi kaç saat olmalı? Gerekçeleriyle açıklar mısınız?</w:t>
      </w:r>
      <w:r w:rsidRPr="00A21802">
        <w:rPr>
          <w:rFonts w:ascii="Times New Roman" w:eastAsia="Calibri" w:hAnsi="Times New Roman" w:cs="Times New Roman"/>
        </w:rPr>
        <w:t xml:space="preserve"> </w:t>
      </w:r>
      <w:proofErr w:type="gramStart"/>
      <w:r w:rsidRPr="00A21802">
        <w:rPr>
          <w:rFonts w:ascii="Times New Roman" w:eastAsia="Calibri" w:hAnsi="Times New Roman" w:cs="Times New Roman"/>
        </w:rPr>
        <w:t>diye</w:t>
      </w:r>
      <w:proofErr w:type="gramEnd"/>
      <w:r w:rsidRPr="00A21802">
        <w:rPr>
          <w:rFonts w:ascii="Times New Roman" w:eastAsia="Calibri" w:hAnsi="Times New Roman" w:cs="Times New Roman"/>
        </w:rPr>
        <w:t xml:space="preserve"> sorulduğunda velilerin hepsi günlük bir saat canlı dersin yeterli olduğunu ifade etmişlerdir</w:t>
      </w:r>
      <w:r w:rsidR="001A71B1">
        <w:rPr>
          <w:rFonts w:ascii="Times New Roman" w:eastAsia="Calibri" w:hAnsi="Times New Roman" w:cs="Times New Roman"/>
        </w:rPr>
        <w:t>.</w:t>
      </w:r>
    </w:p>
    <w:p w:rsidR="00A21802" w:rsidRPr="00A21802" w:rsidRDefault="00A21802" w:rsidP="009D75EB">
      <w:pPr>
        <w:autoSpaceDE w:val="0"/>
        <w:autoSpaceDN w:val="0"/>
        <w:adjustRightInd w:val="0"/>
        <w:spacing w:before="120" w:after="120" w:line="360" w:lineRule="auto"/>
        <w:jc w:val="both"/>
        <w:rPr>
          <w:rFonts w:ascii="Times New Roman" w:eastAsia="Calibri" w:hAnsi="Times New Roman" w:cs="Times New Roman"/>
          <w:color w:val="FF0000"/>
        </w:rPr>
      </w:pPr>
    </w:p>
    <w:p w:rsidR="001A71B1" w:rsidRDefault="00A21802" w:rsidP="009D75EB">
      <w:pPr>
        <w:autoSpaceDE w:val="0"/>
        <w:autoSpaceDN w:val="0"/>
        <w:adjustRightInd w:val="0"/>
        <w:spacing w:before="120" w:after="120" w:line="360" w:lineRule="auto"/>
        <w:jc w:val="center"/>
        <w:rPr>
          <w:rFonts w:ascii="Times New Roman" w:eastAsia="Calibri" w:hAnsi="Times New Roman" w:cs="Times New Roman"/>
        </w:rPr>
      </w:pPr>
      <w:r w:rsidRPr="00A21802">
        <w:rPr>
          <w:rFonts w:ascii="Times New Roman" w:eastAsia="Calibri" w:hAnsi="Times New Roman" w:cs="Times New Roman"/>
          <w:noProof/>
          <w:lang w:eastAsia="tr-TR"/>
        </w:rPr>
        <w:drawing>
          <wp:inline distT="0" distB="0" distL="0" distR="0" wp14:anchorId="78F47A3F" wp14:editId="5602CD0E">
            <wp:extent cx="4076700" cy="2047875"/>
            <wp:effectExtent l="0" t="0" r="0" b="9525"/>
            <wp:docPr id="7" name="Grafik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65F9DFD-3125-442C-9A38-6006BFBFDB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71B1" w:rsidRPr="00470D3E" w:rsidRDefault="001A71B1" w:rsidP="00470D3E">
      <w:pPr>
        <w:autoSpaceDE w:val="0"/>
        <w:autoSpaceDN w:val="0"/>
        <w:adjustRightInd w:val="0"/>
        <w:spacing w:after="0" w:line="240" w:lineRule="auto"/>
        <w:jc w:val="center"/>
        <w:rPr>
          <w:rFonts w:ascii="Times New Roman" w:eastAsia="Calibri" w:hAnsi="Times New Roman" w:cs="Times New Roman"/>
          <w:sz w:val="18"/>
          <w:szCs w:val="18"/>
        </w:rPr>
      </w:pPr>
      <w:r w:rsidRPr="00470D3E">
        <w:rPr>
          <w:rFonts w:ascii="Times New Roman" w:eastAsia="Calibri" w:hAnsi="Times New Roman" w:cs="Times New Roman"/>
          <w:b/>
          <w:sz w:val="18"/>
          <w:szCs w:val="18"/>
        </w:rPr>
        <w:t xml:space="preserve">Şekil 1. </w:t>
      </w:r>
      <w:r w:rsidRPr="00470D3E">
        <w:rPr>
          <w:rFonts w:ascii="Times New Roman" w:eastAsia="Calibri" w:hAnsi="Times New Roman" w:cs="Times New Roman"/>
          <w:sz w:val="18"/>
          <w:szCs w:val="18"/>
        </w:rPr>
        <w:t xml:space="preserve">19 Gün Boyunca Her Gün Yapılan Canlı Görüşmeye Öğrencilerin </w:t>
      </w:r>
    </w:p>
    <w:p w:rsidR="001A71B1" w:rsidRDefault="001A71B1" w:rsidP="00470D3E">
      <w:pPr>
        <w:autoSpaceDE w:val="0"/>
        <w:autoSpaceDN w:val="0"/>
        <w:adjustRightInd w:val="0"/>
        <w:spacing w:after="0" w:line="240" w:lineRule="auto"/>
        <w:jc w:val="center"/>
        <w:rPr>
          <w:rFonts w:ascii="Times New Roman" w:eastAsia="Calibri" w:hAnsi="Times New Roman" w:cs="Times New Roman"/>
          <w:b/>
          <w:sz w:val="18"/>
          <w:szCs w:val="18"/>
        </w:rPr>
      </w:pPr>
      <w:r w:rsidRPr="00470D3E">
        <w:rPr>
          <w:rFonts w:ascii="Times New Roman" w:eastAsia="Calibri" w:hAnsi="Times New Roman" w:cs="Times New Roman"/>
          <w:sz w:val="18"/>
          <w:szCs w:val="18"/>
        </w:rPr>
        <w:t>Katılma Sıklığı ve Aktif Katılım Durumları</w:t>
      </w:r>
    </w:p>
    <w:p w:rsidR="00470D3E" w:rsidRPr="00470D3E" w:rsidRDefault="00470D3E" w:rsidP="00470D3E">
      <w:pPr>
        <w:autoSpaceDE w:val="0"/>
        <w:autoSpaceDN w:val="0"/>
        <w:adjustRightInd w:val="0"/>
        <w:spacing w:after="0" w:line="240" w:lineRule="auto"/>
        <w:jc w:val="center"/>
        <w:rPr>
          <w:rFonts w:ascii="Times New Roman" w:eastAsia="Calibri" w:hAnsi="Times New Roman" w:cs="Times New Roman"/>
          <w:b/>
          <w:sz w:val="18"/>
          <w:szCs w:val="18"/>
        </w:rPr>
      </w:pP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noProof/>
        </w:rPr>
      </w:pPr>
      <w:r w:rsidRPr="00A21802">
        <w:rPr>
          <w:rFonts w:ascii="Times New Roman" w:eastAsia="Calibri" w:hAnsi="Times New Roman" w:cs="Times New Roman"/>
          <w:noProof/>
        </w:rPr>
        <w:t>Öğrencilerin derse katılım ve aktif katılım durumları Şekil 1’de gösterilmiştir. Ö3 ve Ö4 kodlu öğrencilerin canlı görüşmede ekran karşısına geçmek istemedikleri, görünmek ve konuşmak istemedikleri gözlemlenmiştir. Bu öğrencilerin kademeli olarak derse katılması, ilk aşamada görüntüsü ve sesi kapalı dersi izleme, ikinci aşamada görüntüsü kapalı sesi açık pasif izleme, üçüncü aşamada görüntüsü ve sesi açık pasif izleme ve dördüncü aşamada görüntü açık sesi açık aktif izleme aşamalarıyla sağlanmıştır.</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noProof/>
        </w:rPr>
        <w:t xml:space="preserve">Genel eylem planının içerisinde iki öğrenciye ait problemi çözmek için de dört aşamalı problem çözme tekniği uygulanmış; öğrencilerin derse katılmak istememe sebepleri öğrenci velisi ile iş birliği yapılarak ele alınmıştır. </w:t>
      </w:r>
      <w:r w:rsidRPr="00A21802">
        <w:rPr>
          <w:rFonts w:ascii="Times New Roman" w:eastAsia="Calibri" w:hAnsi="Times New Roman" w:cs="Times New Roman"/>
        </w:rPr>
        <w:t xml:space="preserve">Bu yaklaşımla uyum sorunu yaşayan öğrencilerin problemleri çözümlenmeye çalışılmış ve 11. Günde derste aktif katılıma </w:t>
      </w:r>
      <w:proofErr w:type="gramStart"/>
      <w:r w:rsidRPr="00A21802">
        <w:rPr>
          <w:rFonts w:ascii="Times New Roman" w:eastAsia="Calibri" w:hAnsi="Times New Roman" w:cs="Times New Roman"/>
        </w:rPr>
        <w:t>dahil</w:t>
      </w:r>
      <w:proofErr w:type="gramEnd"/>
      <w:r w:rsidRPr="00A21802">
        <w:rPr>
          <w:rFonts w:ascii="Times New Roman" w:eastAsia="Calibri" w:hAnsi="Times New Roman" w:cs="Times New Roman"/>
        </w:rPr>
        <w:t xml:space="preserve"> edilmiştir. </w:t>
      </w:r>
    </w:p>
    <w:p w:rsidR="00A21802" w:rsidRDefault="00A21802" w:rsidP="009D75EB">
      <w:pPr>
        <w:autoSpaceDE w:val="0"/>
        <w:autoSpaceDN w:val="0"/>
        <w:adjustRightInd w:val="0"/>
        <w:spacing w:before="120" w:after="120" w:line="360" w:lineRule="auto"/>
        <w:jc w:val="center"/>
        <w:rPr>
          <w:rFonts w:ascii="Times New Roman" w:eastAsia="Calibri" w:hAnsi="Times New Roman" w:cs="Times New Roman"/>
        </w:rPr>
      </w:pPr>
      <w:r w:rsidRPr="00A21802">
        <w:rPr>
          <w:rFonts w:ascii="Times New Roman" w:eastAsia="Calibri" w:hAnsi="Times New Roman" w:cs="Times New Roman"/>
          <w:noProof/>
          <w:lang w:eastAsia="tr-TR"/>
        </w:rPr>
        <w:lastRenderedPageBreak/>
        <w:drawing>
          <wp:inline distT="0" distB="0" distL="0" distR="0" wp14:anchorId="3661F8C4" wp14:editId="679152B0">
            <wp:extent cx="4860290" cy="2101215"/>
            <wp:effectExtent l="0" t="0" r="16510" b="13335"/>
            <wp:docPr id="8" name="Grafik 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3C29E981-5712-464A-A2EE-7C4DC1EDE2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71B1" w:rsidRDefault="001A71B1" w:rsidP="00470D3E">
      <w:pPr>
        <w:autoSpaceDE w:val="0"/>
        <w:autoSpaceDN w:val="0"/>
        <w:adjustRightInd w:val="0"/>
        <w:spacing w:after="0" w:line="240" w:lineRule="auto"/>
        <w:jc w:val="center"/>
        <w:rPr>
          <w:rFonts w:ascii="Times New Roman" w:eastAsia="Calibri" w:hAnsi="Times New Roman" w:cs="Times New Roman"/>
          <w:b/>
          <w:sz w:val="18"/>
          <w:szCs w:val="18"/>
        </w:rPr>
      </w:pPr>
      <w:r w:rsidRPr="00470D3E">
        <w:rPr>
          <w:rFonts w:ascii="Times New Roman" w:eastAsia="Calibri" w:hAnsi="Times New Roman" w:cs="Times New Roman"/>
          <w:b/>
          <w:sz w:val="18"/>
          <w:szCs w:val="18"/>
        </w:rPr>
        <w:t>Şekil 2. Gönderilen Etkinlik ve Çalışmaların Evde Yapılma Durumu</w:t>
      </w:r>
    </w:p>
    <w:p w:rsidR="00470D3E" w:rsidRPr="00470D3E" w:rsidRDefault="00470D3E" w:rsidP="00470D3E">
      <w:pPr>
        <w:autoSpaceDE w:val="0"/>
        <w:autoSpaceDN w:val="0"/>
        <w:adjustRightInd w:val="0"/>
        <w:spacing w:after="0" w:line="240" w:lineRule="auto"/>
        <w:jc w:val="center"/>
        <w:rPr>
          <w:rFonts w:ascii="Times New Roman" w:eastAsia="Calibri" w:hAnsi="Times New Roman" w:cs="Times New Roman"/>
          <w:sz w:val="18"/>
          <w:szCs w:val="18"/>
        </w:rPr>
      </w:pP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Öğrencilerin verilen çalışmaları evde yapıp yapmadıkları, velilerden alınan geri bildirimden yola çıkarak günlük olarak kaydedilmiş ve öğrencilerin çalışmaları yapma durumları haftalık olarak Şekil 3’te ifade edilmiştir. Şekil 2’den yola çıkarak çalışmaları sistematik bir şekilde yapan öğrencilerin sayısının her hafta artış gösterdiği görülmüştür.</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i/>
        </w:rPr>
      </w:pPr>
      <w:r w:rsidRPr="00A21802">
        <w:rPr>
          <w:rFonts w:ascii="Times New Roman" w:eastAsia="Calibri" w:hAnsi="Times New Roman" w:cs="Times New Roman"/>
        </w:rPr>
        <w:t>Velilerin süreçle ilgili görüşleri incelendiğinde genel olarak öğrencilerin uzaktan eğitimi verimli geçirdiğini düşündükleri görülmektedir. Bu durum araştırma başında uzaktan eğitimin verimli olmayacağını düşünen velilerin büyük oranda fikirlerinin değiştiğini göstermektedir. V1 süreci şöyle değerlendirmektedir: “</w:t>
      </w:r>
      <w:r w:rsidRPr="00A21802">
        <w:rPr>
          <w:rFonts w:ascii="Times New Roman" w:eastAsia="Calibri" w:hAnsi="Times New Roman" w:cs="Times New Roman"/>
          <w:i/>
        </w:rPr>
        <w:t xml:space="preserve">Öğretmen tarafından verilen bütün etkinliklerin gün gün planlı olması ve bizleri açık yönergelerle yönlendiriyor olması bize çok katkı sağladı. Etkinlikleri birebir yaptık ve zamanımızı verimli kullandık. Canlı ders görüşmelerinin akşam 20.00 de olması bizim evdeki yoğunluğumuzun bittiği saate denk geldiği için biz rahatlıkla katılabildik. Ö1 derslere çok heyecanla katıldı ve çok güzel zaman geçirdi.”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V2 ve V5 de benzer görüşlere sahiptir: V2: “</w:t>
      </w:r>
      <w:r w:rsidRPr="00A21802">
        <w:rPr>
          <w:rFonts w:ascii="Times New Roman" w:eastAsia="Calibri" w:hAnsi="Times New Roman" w:cs="Times New Roman"/>
          <w:i/>
        </w:rPr>
        <w:t>Biz uzaktan eğitimin başlamasını hiç istememiştik çünkü sosyal gelişim açısından sıkıntı olacaktı. Bize gönderdiğiniz etkinlikleri çoğu zaman yaptık. Ekstra teyzesinden gelen kaynakları da kullandık. Canlı derse geçen sene özel okulda çok uzun ders saatleri yapıldığı için ilk başta bu sene sıcak bakmamıştık ama Ö2 çok mutlu ve heyecanla dersin başlamasını bekliyor.</w:t>
      </w:r>
      <w:r w:rsidRPr="00A21802">
        <w:rPr>
          <w:rFonts w:ascii="Times New Roman" w:eastAsia="Calibri" w:hAnsi="Times New Roman" w:cs="Times New Roman"/>
        </w:rPr>
        <w:t>” V5: “</w:t>
      </w:r>
      <w:r w:rsidRPr="00A21802">
        <w:rPr>
          <w:rFonts w:ascii="Times New Roman" w:eastAsia="Calibri" w:hAnsi="Times New Roman" w:cs="Times New Roman"/>
          <w:i/>
        </w:rPr>
        <w:t xml:space="preserve">Ö5 için evde bir yardımcımız var ve verdiğiniz etkinlikleri her gün yardımcının rehberliğinde beraber gerçekleştirdiler. Ö5 kronik rahatsızlığından dolayı yüz yüze eğitime devam edemeyecekti ama uzaktan eğitim bizim için bir fırsat oldu. Ö5’in </w:t>
      </w:r>
      <w:proofErr w:type="gramStart"/>
      <w:r w:rsidRPr="00A21802">
        <w:rPr>
          <w:rFonts w:ascii="Times New Roman" w:eastAsia="Calibri" w:hAnsi="Times New Roman" w:cs="Times New Roman"/>
          <w:i/>
        </w:rPr>
        <w:t>online</w:t>
      </w:r>
      <w:proofErr w:type="gramEnd"/>
      <w:r w:rsidRPr="00A21802">
        <w:rPr>
          <w:rFonts w:ascii="Times New Roman" w:eastAsia="Calibri" w:hAnsi="Times New Roman" w:cs="Times New Roman"/>
          <w:i/>
        </w:rPr>
        <w:t xml:space="preserve"> ya da telefonda görüşmeyle ilgili takıntıları vardı canlı derste ilk hafta hep sorun çıkardı ancak sizin kademeli olarak onu derse dahil etmeniz bizim için ekstra bir durum oldu çok şaşırdık ve çok mutlu olduk. Ö3 canlı derste sizi ve arkadaşlarını gördüğü için çok mutlu</w:t>
      </w:r>
      <w:r w:rsidRPr="00A21802">
        <w:rPr>
          <w:rFonts w:ascii="Times New Roman" w:eastAsia="Calibri" w:hAnsi="Times New Roman" w:cs="Times New Roman"/>
        </w:rPr>
        <w:t>.”</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Canlı derste resim yapma, </w:t>
      </w:r>
      <w:proofErr w:type="gramStart"/>
      <w:r w:rsidRPr="00A21802">
        <w:rPr>
          <w:rFonts w:ascii="Times New Roman" w:eastAsia="Calibri" w:hAnsi="Times New Roman" w:cs="Times New Roman"/>
        </w:rPr>
        <w:t>online</w:t>
      </w:r>
      <w:proofErr w:type="gramEnd"/>
      <w:r w:rsidRPr="00A21802">
        <w:rPr>
          <w:rFonts w:ascii="Times New Roman" w:eastAsia="Calibri" w:hAnsi="Times New Roman" w:cs="Times New Roman"/>
        </w:rPr>
        <w:t xml:space="preserve"> kitap okuma, web 2.0 araçlarıyla kodlama yapma, farklı nesne inceleme (motor kaskı, madenci şapkası, oyuncak dönme dolap), evden bir materyal bulma (limon, portakal vb.), dans etme, </w:t>
      </w:r>
      <w:proofErr w:type="spellStart"/>
      <w:r w:rsidRPr="00A21802">
        <w:rPr>
          <w:rFonts w:ascii="Times New Roman" w:eastAsia="Calibri" w:hAnsi="Times New Roman" w:cs="Times New Roman"/>
        </w:rPr>
        <w:t>orff</w:t>
      </w:r>
      <w:proofErr w:type="spellEnd"/>
      <w:r w:rsidRPr="00A21802">
        <w:rPr>
          <w:rFonts w:ascii="Times New Roman" w:eastAsia="Calibri" w:hAnsi="Times New Roman" w:cs="Times New Roman"/>
        </w:rPr>
        <w:t xml:space="preserve"> çalışması gibi etkinliklere yer verilmiş ve çocukların verdikleri tepkilere göre sıklıkları arttırılmıştır. Genel olarak çocukların en çok farklı nesnelere ve evdeki materyallere olumlu tepki gösterdikleri, WEB 2.0 araçları ile yapılan kodlamaları çok sevdikleri ve kodlama oyunu görevlerini istedikleri ve bu çalışmalarla dikkat sürelerini uzun tuttukları gözlemlenmiştir. Resim yapma ve kitap okuma etkinliklerine normal seviyede </w:t>
      </w:r>
      <w:r w:rsidRPr="00A21802">
        <w:rPr>
          <w:rFonts w:ascii="Times New Roman" w:eastAsia="Calibri" w:hAnsi="Times New Roman" w:cs="Times New Roman"/>
        </w:rPr>
        <w:lastRenderedPageBreak/>
        <w:t xml:space="preserve">ilgi gösterdikleri, müzik ve </w:t>
      </w:r>
      <w:proofErr w:type="spellStart"/>
      <w:r w:rsidRPr="00A21802">
        <w:rPr>
          <w:rFonts w:ascii="Times New Roman" w:eastAsia="Calibri" w:hAnsi="Times New Roman" w:cs="Times New Roman"/>
        </w:rPr>
        <w:t>orff</w:t>
      </w:r>
      <w:proofErr w:type="spellEnd"/>
      <w:r w:rsidRPr="00A21802">
        <w:rPr>
          <w:rFonts w:ascii="Times New Roman" w:eastAsia="Calibri" w:hAnsi="Times New Roman" w:cs="Times New Roman"/>
        </w:rPr>
        <w:t xml:space="preserve"> etkinliklerinde dikkatlerinin dağıldığı gözlemlenmiştir. Bu durum </w:t>
      </w:r>
      <w:proofErr w:type="gramStart"/>
      <w:r w:rsidRPr="00A21802">
        <w:rPr>
          <w:rFonts w:ascii="Times New Roman" w:eastAsia="Calibri" w:hAnsi="Times New Roman" w:cs="Times New Roman"/>
        </w:rPr>
        <w:t>online</w:t>
      </w:r>
      <w:proofErr w:type="gramEnd"/>
      <w:r w:rsidRPr="00A21802">
        <w:rPr>
          <w:rFonts w:ascii="Times New Roman" w:eastAsia="Calibri" w:hAnsi="Times New Roman" w:cs="Times New Roman"/>
        </w:rPr>
        <w:t xml:space="preserve"> bağlantı sırasında yaşanan bağlantı kopukluklarına, sesin eş zamanlı karşı tarafa ulaşmamasına bağlanabilir. </w:t>
      </w:r>
    </w:p>
    <w:p w:rsidR="00A21802" w:rsidRPr="00A21802" w:rsidRDefault="00A21802" w:rsidP="00A21802">
      <w:pPr>
        <w:autoSpaceDE w:val="0"/>
        <w:autoSpaceDN w:val="0"/>
        <w:adjustRightInd w:val="0"/>
        <w:spacing w:before="120" w:after="120" w:line="360" w:lineRule="auto"/>
        <w:jc w:val="both"/>
        <w:rPr>
          <w:rFonts w:ascii="Times New Roman" w:eastAsia="Calibri" w:hAnsi="Times New Roman" w:cs="Times New Roman"/>
          <w:b/>
          <w:bCs/>
        </w:rPr>
      </w:pPr>
      <w:r w:rsidRPr="00A21802">
        <w:rPr>
          <w:rFonts w:ascii="Times New Roman" w:eastAsia="Calibri" w:hAnsi="Times New Roman" w:cs="Times New Roman"/>
          <w:b/>
          <w:bCs/>
        </w:rPr>
        <w:t>SONUÇ VE MÜDAHELE ÖNERİSİ</w:t>
      </w:r>
    </w:p>
    <w:p w:rsidR="00A21802" w:rsidRPr="00A21802" w:rsidRDefault="00A21802" w:rsidP="00A21802">
      <w:pPr>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Okul öncesi dönemde uzaktan eğitim uygulamaları ilk olarak çocuklar açısından değerlendirildiğinde canlı görüşmelerle öğrenci-öğrenci ve öğrenci-öğretmen iletişimi devam ettirilmiştir. Eylem planının ortalarına gelindiğinde ara müdahale planı uygulanıp, uyumla ilgili problemler çözülmüş, bütün öğrencilerin eğitim materyallerinden faydalandığı gözlemlenmiştir. Öğrenciler, öğretmen rehberliği ve ailelerinin desteğiyle günlük bir eğitim rutinine kavuşmuş ve yüz yüze eğitimde hedeflenen kazanımlara ilişkin çalışmalara ebeveyn ya da bakıcıların desteği ile uzaktan eğitimde de devam edilmiştir. Bu anlamda öğrenmenin sürekliliği sağlanmıştır. </w:t>
      </w:r>
    </w:p>
    <w:p w:rsidR="00A21802" w:rsidRPr="00A21802" w:rsidRDefault="00A21802" w:rsidP="00A21802">
      <w:pPr>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Aileler açısından değerlendirildiğinde sürecin onların görüşleri doğrultusunda planlanması ve canlı derslerin onların belirlediği ortak saatlerde yapılması ailelerin sürece daha aktif katılmasını sağlamıştır. Beklentileri </w:t>
      </w:r>
      <w:proofErr w:type="gramStart"/>
      <w:r w:rsidRPr="00A21802">
        <w:rPr>
          <w:rFonts w:ascii="Times New Roman" w:eastAsia="Calibri" w:hAnsi="Times New Roman" w:cs="Times New Roman"/>
        </w:rPr>
        <w:t>dahilinde</w:t>
      </w:r>
      <w:proofErr w:type="gramEnd"/>
      <w:r w:rsidRPr="00A21802">
        <w:rPr>
          <w:rFonts w:ascii="Times New Roman" w:eastAsia="Calibri" w:hAnsi="Times New Roman" w:cs="Times New Roman"/>
        </w:rPr>
        <w:t xml:space="preserve"> kabul edilen uzman görüşü, iş birliği ve kaynak desteği öğretmen tarafından sağlanmıştır. Aileler sürece aktif katılarak çocuklarının öğrenme sürecine aktif katılım sağlamış ve tüm gelişim alanlarındaki değişimi gözlemleme fırsatı bulmuşlardır. </w:t>
      </w:r>
      <w:proofErr w:type="spellStart"/>
      <w:r w:rsidRPr="00A21802">
        <w:rPr>
          <w:rFonts w:ascii="Times New Roman" w:eastAsia="Calibri" w:hAnsi="Times New Roman" w:cs="Times New Roman"/>
        </w:rPr>
        <w:t>Pandemi</w:t>
      </w:r>
      <w:proofErr w:type="spellEnd"/>
      <w:r w:rsidRPr="00A21802">
        <w:rPr>
          <w:rFonts w:ascii="Times New Roman" w:eastAsia="Calibri" w:hAnsi="Times New Roman" w:cs="Times New Roman"/>
        </w:rPr>
        <w:t xml:space="preserve"> ile ortaya çıkan değişimlere adapte olmaya çalışırken tüm zorluklara rağmen çocukları ile kaliteli zaman geçirdiklerini ifade etmişlerdir. Ailelerin eğitimin her aşamasında olduğu gibi zorunlu uzaktan eğitimde aktif olma gerekliliği farkındalıkları artmıştır.</w:t>
      </w:r>
    </w:p>
    <w:p w:rsidR="00A21802" w:rsidRPr="00A21802" w:rsidRDefault="00A21802" w:rsidP="00A21802">
      <w:pPr>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Uygulayıcı öğretmen tarafından değerlendirildiğinde uygulayıcılar uzaktan eğitim müfredatını, canlı ders sürelerini, çocukların ve ailelerin ilgi ve ihtiyaçlarına göre etkinlikleri planlamayı deneyimlemiş, eylem planı sayesinde kendi yeterliliklerinin ya da geliştirilmesi gereken yönlerinin farkına varmış ve her yeni sorunu </w:t>
      </w:r>
      <w:proofErr w:type="spellStart"/>
      <w:r w:rsidRPr="00A21802">
        <w:rPr>
          <w:rFonts w:ascii="Times New Roman" w:eastAsia="Calibri" w:hAnsi="Times New Roman" w:cs="Times New Roman"/>
        </w:rPr>
        <w:t>alanyazın</w:t>
      </w:r>
      <w:proofErr w:type="spellEnd"/>
      <w:r w:rsidRPr="00A21802">
        <w:rPr>
          <w:rFonts w:ascii="Times New Roman" w:eastAsia="Calibri" w:hAnsi="Times New Roman" w:cs="Times New Roman"/>
        </w:rPr>
        <w:t xml:space="preserve"> ışığında tekrar çözümleyebilme fırsatı yakalamıştır. Aileler ve çocuklarla olan iletişimi artmış, çocuklarla olan bağı uzaktan eğitim sürecinde kopmamış aksine kuvvetlenmiştir. Uygulamalarda, uzaktan eğitimi verimli hale getirecek uyarlamalara yer verilmiştir. Uygulayıcı öğretmen yeni yöntem ve teknikler öğrenmiş, WEB 2.0 araçlarını daha etkin kullanmıştır. En doğru ifade ile eylem araştırması yönteminin öğretmene sağlayacağı gelişim ve fırsatlardan yararlanma olanağı yakalamıştır.</w:t>
      </w:r>
    </w:p>
    <w:p w:rsidR="00A21802" w:rsidRPr="00A21802" w:rsidRDefault="00A21802" w:rsidP="00A21802">
      <w:pPr>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Ebeveyn evde ebeveynlik rolünün yanında uzaktan eğitimle hayatına giren eğitmenlik rolünü üstlenebilmek için desteğe ihtiyaç duymaktadır. Farklı koşullardaki ailelerin farklı ihtiyaçlarının gün yüzüne çıkacağı </w:t>
      </w:r>
      <w:proofErr w:type="gramStart"/>
      <w:r w:rsidRPr="00A21802">
        <w:rPr>
          <w:rFonts w:ascii="Times New Roman" w:eastAsia="Calibri" w:hAnsi="Times New Roman" w:cs="Times New Roman"/>
        </w:rPr>
        <w:t>aşikardır</w:t>
      </w:r>
      <w:proofErr w:type="gramEnd"/>
      <w:r w:rsidRPr="00A21802">
        <w:rPr>
          <w:rFonts w:ascii="Times New Roman" w:eastAsia="Calibri" w:hAnsi="Times New Roman" w:cs="Times New Roman"/>
        </w:rPr>
        <w:t>. Örneğin uzaktan eğitimle en temel anlamda evde bilgisayar, tablet ve internet bağlantısı ihtiyacı doğmuştur. Bu bağlamda etkili bir uzaktan eğitim yapabilmek için ailelerin öncelikli ihtiyaçlarının dikkate alınması önerilmektedir.</w:t>
      </w:r>
    </w:p>
    <w:p w:rsidR="00A21802" w:rsidRPr="00A21802" w:rsidRDefault="00A21802" w:rsidP="00A21802">
      <w:pPr>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Eylem araştırması başlangıcında öğrenci velilerinin görüşleri belirlenmiş bu görüşler kapsamında etkinlik planlarına, materyallerine ve canlı ders süre ve saatlerine karar verilmiştir. Yapılan uygulamalar, etkinlikler, seminerler ve bireysel rehberlikler sayesinde velilerin uzaktan eğitime aktif katılmaları, geri bildirim vermeleri gün geçtikçe artmış ve istenen katılıma kısa zamanda ulaşılmıştır. Öğrencilerin eve verilen çalışmaları yapma durumları artmış ve dolayısı ile öğrencilerde aileleriyle doğru orantılı olarak eğitime aktif katılmışlardır. Okul </w:t>
      </w:r>
      <w:r w:rsidRPr="00A21802">
        <w:rPr>
          <w:rFonts w:ascii="Times New Roman" w:eastAsia="Calibri" w:hAnsi="Times New Roman" w:cs="Times New Roman"/>
        </w:rPr>
        <w:lastRenderedPageBreak/>
        <w:t>öncesi dönemde uzaktan eğitimde öğretmen ve aile iletişiminin sürekliliği öğrencinin sürece aktif katılmasını desteklemiştir denilebilir.</w:t>
      </w:r>
    </w:p>
    <w:p w:rsidR="00A21802" w:rsidRPr="00A21802" w:rsidRDefault="00A21802" w:rsidP="00A21802">
      <w:pPr>
        <w:spacing w:before="120" w:after="120" w:line="360" w:lineRule="auto"/>
        <w:jc w:val="both"/>
        <w:rPr>
          <w:rFonts w:ascii="Times New Roman" w:eastAsia="Calibri" w:hAnsi="Times New Roman" w:cs="Times New Roman"/>
        </w:rPr>
      </w:pPr>
      <w:r w:rsidRPr="00A21802">
        <w:rPr>
          <w:rFonts w:ascii="Times New Roman" w:eastAsia="Calibri" w:hAnsi="Times New Roman" w:cs="Times New Roman"/>
        </w:rPr>
        <w:t xml:space="preserve">Sonuç olarak okul öncesi dönemde uzaktan eğitimde eğitimin kalitesinde, ailenin sürece aktif katılımı ve öğretmenin her alanda rehberliğinin etkisi görülmektedir. Öğretmenler çocukların ve ailelerin ihtiyaçlarına göre eylem planları uygulayabilir. Bu durum süreci kolaylaştıracaktır. Eğitimcilerin uzaktan eğitime dair tüm ihtiyaçlarında başvurabileceği çok yönlü kaynaklar oluşturulması tavsiye edilmektedir. </w:t>
      </w:r>
    </w:p>
    <w:p w:rsidR="00A21802" w:rsidRPr="00A21802" w:rsidRDefault="00A21802" w:rsidP="00A21802">
      <w:pPr>
        <w:shd w:val="clear" w:color="auto" w:fill="FFFFFF"/>
        <w:spacing w:before="120" w:after="120" w:line="360" w:lineRule="auto"/>
        <w:jc w:val="both"/>
        <w:rPr>
          <w:rFonts w:ascii="Times New Roman" w:eastAsia="Times New Roman" w:hAnsi="Times New Roman" w:cs="Times New Roman"/>
          <w:b/>
          <w:bCs/>
          <w:lang w:eastAsia="tr-TR"/>
        </w:rPr>
      </w:pPr>
      <w:r w:rsidRPr="00A21802">
        <w:rPr>
          <w:rFonts w:ascii="Times New Roman" w:eastAsia="Times New Roman" w:hAnsi="Times New Roman" w:cs="Times New Roman"/>
          <w:b/>
          <w:bCs/>
          <w:lang w:eastAsia="tr-TR"/>
        </w:rPr>
        <w:t xml:space="preserve">KAYNAKÇA </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Ahmad</w:t>
      </w:r>
      <w:proofErr w:type="spellEnd"/>
      <w:r w:rsidRPr="00A21802">
        <w:rPr>
          <w:rFonts w:ascii="Times New Roman" w:eastAsia="Calibri" w:hAnsi="Times New Roman" w:cs="Times New Roman"/>
        </w:rPr>
        <w:t>, M</w:t>
      </w:r>
      <w:proofErr w:type="gramStart"/>
      <w:r w:rsidRPr="00A21802">
        <w:rPr>
          <w:rFonts w:ascii="Times New Roman" w:eastAsia="Calibri" w:hAnsi="Times New Roman" w:cs="Times New Roman"/>
        </w:rPr>
        <w:t>.,</w:t>
      </w:r>
      <w:proofErr w:type="gramEnd"/>
      <w:r w:rsidRPr="00A21802">
        <w:rPr>
          <w:rFonts w:ascii="Times New Roman" w:eastAsia="Calibri" w:hAnsi="Times New Roman" w:cs="Times New Roman"/>
        </w:rPr>
        <w:t xml:space="preserve"> Karim, A. A., Din, R., &amp; </w:t>
      </w:r>
      <w:proofErr w:type="spellStart"/>
      <w:r w:rsidRPr="00A21802">
        <w:rPr>
          <w:rFonts w:ascii="Times New Roman" w:eastAsia="Calibri" w:hAnsi="Times New Roman" w:cs="Times New Roman"/>
        </w:rPr>
        <w:t>Albakri</w:t>
      </w:r>
      <w:proofErr w:type="spellEnd"/>
      <w:r w:rsidRPr="00A21802">
        <w:rPr>
          <w:rFonts w:ascii="Times New Roman" w:eastAsia="Calibri" w:hAnsi="Times New Roman" w:cs="Times New Roman"/>
        </w:rPr>
        <w:t xml:space="preserve">, I. S. M. A. (2013). </w:t>
      </w:r>
      <w:proofErr w:type="spellStart"/>
      <w:r w:rsidRPr="00A21802">
        <w:rPr>
          <w:rFonts w:ascii="Times New Roman" w:eastAsia="Calibri" w:hAnsi="Times New Roman" w:cs="Times New Roman"/>
        </w:rPr>
        <w:t>Assessing</w:t>
      </w:r>
      <w:proofErr w:type="spellEnd"/>
      <w:r w:rsidRPr="00A21802">
        <w:rPr>
          <w:rFonts w:ascii="Times New Roman" w:eastAsia="Calibri" w:hAnsi="Times New Roman" w:cs="Times New Roman"/>
        </w:rPr>
        <w:t xml:space="preserve"> ICT </w:t>
      </w:r>
      <w:proofErr w:type="spellStart"/>
      <w:r w:rsidRPr="00A21802">
        <w:rPr>
          <w:rFonts w:ascii="Times New Roman" w:eastAsia="Calibri" w:hAnsi="Times New Roman" w:cs="Times New Roman"/>
        </w:rPr>
        <w:t>competencies</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among</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postgraduate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students</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based</w:t>
      </w:r>
      <w:proofErr w:type="spellEnd"/>
      <w:r w:rsidRPr="00A21802">
        <w:rPr>
          <w:rFonts w:ascii="Times New Roman" w:eastAsia="Calibri" w:hAnsi="Times New Roman" w:cs="Times New Roman"/>
        </w:rPr>
        <w:t xml:space="preserve"> on </w:t>
      </w:r>
      <w:proofErr w:type="spellStart"/>
      <w:r w:rsidRPr="00A21802">
        <w:rPr>
          <w:rFonts w:ascii="Times New Roman" w:eastAsia="Calibri" w:hAnsi="Times New Roman" w:cs="Times New Roman"/>
        </w:rPr>
        <w:t>the</w:t>
      </w:r>
      <w:proofErr w:type="spellEnd"/>
      <w:r w:rsidRPr="00A21802">
        <w:rPr>
          <w:rFonts w:ascii="Times New Roman" w:eastAsia="Calibri" w:hAnsi="Times New Roman" w:cs="Times New Roman"/>
        </w:rPr>
        <w:t xml:space="preserve"> 21st </w:t>
      </w:r>
      <w:proofErr w:type="spellStart"/>
      <w:r w:rsidRPr="00A21802">
        <w:rPr>
          <w:rFonts w:ascii="Times New Roman" w:eastAsia="Calibri" w:hAnsi="Times New Roman" w:cs="Times New Roman"/>
        </w:rPr>
        <w:t>century</w:t>
      </w:r>
      <w:proofErr w:type="spellEnd"/>
      <w:r w:rsidRPr="00A21802">
        <w:rPr>
          <w:rFonts w:ascii="Times New Roman" w:eastAsia="Calibri" w:hAnsi="Times New Roman" w:cs="Times New Roman"/>
        </w:rPr>
        <w:t xml:space="preserve"> ICT </w:t>
      </w:r>
      <w:proofErr w:type="spellStart"/>
      <w:r w:rsidRPr="00A21802">
        <w:rPr>
          <w:rFonts w:ascii="Times New Roman" w:eastAsia="Calibri" w:hAnsi="Times New Roman" w:cs="Times New Roman"/>
        </w:rPr>
        <w:t>competency</w:t>
      </w:r>
      <w:proofErr w:type="spellEnd"/>
      <w:r w:rsidRPr="00A21802">
        <w:rPr>
          <w:rFonts w:ascii="Times New Roman" w:eastAsia="Calibri" w:hAnsi="Times New Roman" w:cs="Times New Roman"/>
        </w:rPr>
        <w:t xml:space="preserve"> model. </w:t>
      </w:r>
      <w:proofErr w:type="spellStart"/>
      <w:r w:rsidRPr="00A21802">
        <w:rPr>
          <w:rFonts w:ascii="Times New Roman" w:eastAsia="Calibri" w:hAnsi="Times New Roman" w:cs="Times New Roman"/>
          <w:i/>
        </w:rPr>
        <w:t>Asian</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Social</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Science</w:t>
      </w:r>
      <w:proofErr w:type="spellEnd"/>
      <w:r w:rsidRPr="00A21802">
        <w:rPr>
          <w:rFonts w:ascii="Times New Roman" w:eastAsia="Calibri" w:hAnsi="Times New Roman" w:cs="Times New Roman"/>
        </w:rPr>
        <w:t>, 9(16), 32-39.</w:t>
      </w:r>
    </w:p>
    <w:p w:rsidR="00A21802" w:rsidRPr="00A21802" w:rsidRDefault="00A21802" w:rsidP="00A21802">
      <w:pPr>
        <w:spacing w:before="120" w:after="120" w:line="360" w:lineRule="auto"/>
        <w:ind w:left="567" w:hanging="567"/>
        <w:jc w:val="both"/>
        <w:rPr>
          <w:rFonts w:ascii="Times New Roman" w:eastAsia="Times New Roman" w:hAnsi="Times New Roman" w:cs="Times New Roman"/>
          <w:lang w:eastAsia="tr-TR"/>
        </w:rPr>
      </w:pPr>
      <w:r w:rsidRPr="00A21802">
        <w:rPr>
          <w:rFonts w:ascii="Times New Roman" w:eastAsia="Times New Roman" w:hAnsi="Times New Roman" w:cs="Times New Roman"/>
          <w:lang w:eastAsia="tr-TR"/>
        </w:rPr>
        <w:t xml:space="preserve">Akkoyunlu, B. &amp; </w:t>
      </w:r>
      <w:hyperlink r:id="rId12" w:history="1">
        <w:r w:rsidRPr="00A21802">
          <w:rPr>
            <w:rFonts w:ascii="Times New Roman" w:eastAsia="Times New Roman" w:hAnsi="Times New Roman" w:cs="Times New Roman"/>
            <w:u w:val="single"/>
            <w:lang w:eastAsia="tr-TR"/>
          </w:rPr>
          <w:t>Bardakcı, S,</w:t>
        </w:r>
      </w:hyperlink>
      <w:r w:rsidRPr="00A21802">
        <w:rPr>
          <w:rFonts w:ascii="Times New Roman" w:eastAsia="Times New Roman" w:hAnsi="Times New Roman" w:cs="Times New Roman"/>
          <w:lang w:eastAsia="tr-TR"/>
        </w:rPr>
        <w:t xml:space="preserve"> (2020). </w:t>
      </w:r>
      <w:proofErr w:type="spellStart"/>
      <w:r w:rsidRPr="00A21802">
        <w:rPr>
          <w:rFonts w:ascii="Times New Roman" w:eastAsia="Times New Roman" w:hAnsi="Times New Roman" w:cs="Times New Roman"/>
          <w:lang w:eastAsia="tr-TR"/>
        </w:rPr>
        <w:t>Pandemi</w:t>
      </w:r>
      <w:proofErr w:type="spellEnd"/>
      <w:r w:rsidRPr="00A21802">
        <w:rPr>
          <w:rFonts w:ascii="Times New Roman" w:eastAsia="Times New Roman" w:hAnsi="Times New Roman" w:cs="Times New Roman"/>
          <w:lang w:eastAsia="tr-TR"/>
        </w:rPr>
        <w:t xml:space="preserve"> döneminde uzaktan eğitim. </w:t>
      </w:r>
      <w:r w:rsidRPr="00A21802">
        <w:rPr>
          <w:rFonts w:ascii="Times New Roman" w:eastAsia="Times New Roman" w:hAnsi="Times New Roman" w:cs="Times New Roman"/>
          <w:i/>
          <w:lang w:eastAsia="tr-TR"/>
        </w:rPr>
        <w:t>Yüksek Öğretim Kalite Kurulu,</w:t>
      </w:r>
      <w:r w:rsidRPr="00A21802">
        <w:rPr>
          <w:rFonts w:ascii="Times New Roman" w:eastAsia="Times New Roman" w:hAnsi="Times New Roman" w:cs="Times New Roman"/>
          <w:lang w:eastAsia="tr-TR"/>
        </w:rPr>
        <w:t xml:space="preserve"> </w:t>
      </w:r>
      <w:hyperlink r:id="rId13" w:anchor="gecici-bir-cozum-olarak-acil-uzaktan-ogretim-emergency-remote-teaching-auo-ert" w:history="1">
        <w:r w:rsidRPr="00A21802">
          <w:rPr>
            <w:rFonts w:ascii="Times New Roman" w:eastAsia="Times New Roman" w:hAnsi="Times New Roman" w:cs="Times New Roman"/>
            <w:u w:val="single"/>
            <w:lang w:eastAsia="tr-TR"/>
          </w:rPr>
          <w:t>https://portal.yokak.gov.tr/makale/pandemi-doneminde-uzaktan-egitim/#gecici-bir-cozum-olarak-acil-uzaktan-ogretim-emergency-remote-teaching-auo-ert</w:t>
        </w:r>
      </w:hyperlink>
      <w:r w:rsidRPr="00A21802">
        <w:rPr>
          <w:rFonts w:ascii="Times New Roman" w:eastAsia="Times New Roman" w:hAnsi="Times New Roman" w:cs="Times New Roman"/>
          <w:lang w:eastAsia="tr-TR"/>
        </w:rPr>
        <w:t>. Erişim tarihi 15 Aralık 2020.</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r w:rsidRPr="00A21802">
        <w:rPr>
          <w:rFonts w:ascii="Times New Roman" w:eastAsia="Calibri" w:hAnsi="Times New Roman" w:cs="Times New Roman"/>
        </w:rPr>
        <w:t xml:space="preserve">Akoğlu, G. &amp; Karaaslan, T. (2020) </w:t>
      </w:r>
      <w:r w:rsidRPr="00A21802">
        <w:rPr>
          <w:rFonts w:ascii="Times New Roman" w:eastAsia="Calibri" w:hAnsi="Times New Roman" w:cs="Times New Roman"/>
          <w:bCs/>
        </w:rPr>
        <w:t xml:space="preserve">Covid-19 ve </w:t>
      </w:r>
      <w:proofErr w:type="gramStart"/>
      <w:r w:rsidRPr="00A21802">
        <w:rPr>
          <w:rFonts w:ascii="Times New Roman" w:eastAsia="Calibri" w:hAnsi="Times New Roman" w:cs="Times New Roman"/>
          <w:bCs/>
        </w:rPr>
        <w:t>izolasyon</w:t>
      </w:r>
      <w:proofErr w:type="gramEnd"/>
      <w:r w:rsidRPr="00A21802">
        <w:rPr>
          <w:rFonts w:ascii="Times New Roman" w:eastAsia="Calibri" w:hAnsi="Times New Roman" w:cs="Times New Roman"/>
          <w:bCs/>
        </w:rPr>
        <w:t xml:space="preserve"> sürecinin çocuklar üzerindeki olası </w:t>
      </w:r>
      <w:proofErr w:type="spellStart"/>
      <w:r w:rsidRPr="00A21802">
        <w:rPr>
          <w:rFonts w:ascii="Times New Roman" w:eastAsia="Calibri" w:hAnsi="Times New Roman" w:cs="Times New Roman"/>
          <w:bCs/>
        </w:rPr>
        <w:t>psikososyal</w:t>
      </w:r>
      <w:proofErr w:type="spellEnd"/>
      <w:r w:rsidRPr="00A21802">
        <w:rPr>
          <w:rFonts w:ascii="Times New Roman" w:eastAsia="Calibri" w:hAnsi="Times New Roman" w:cs="Times New Roman"/>
          <w:bCs/>
        </w:rPr>
        <w:t xml:space="preserve"> etkileri. </w:t>
      </w:r>
      <w:r w:rsidRPr="00A21802">
        <w:rPr>
          <w:rFonts w:ascii="Times New Roman" w:eastAsia="Calibri" w:hAnsi="Times New Roman" w:cs="Times New Roman"/>
          <w:i/>
          <w:color w:val="000000"/>
        </w:rPr>
        <w:t>İzmir Kâtip Çelebi Üniversitesi Sağlık Bilimleri Fakültesi Dergisi</w:t>
      </w:r>
      <w:r w:rsidRPr="00A21802">
        <w:rPr>
          <w:rFonts w:ascii="Times New Roman" w:eastAsia="Calibri" w:hAnsi="Times New Roman" w:cs="Times New Roman"/>
          <w:color w:val="000000"/>
        </w:rPr>
        <w:t xml:space="preserve">, </w:t>
      </w:r>
      <w:r w:rsidRPr="00A21802">
        <w:rPr>
          <w:rFonts w:ascii="Times New Roman" w:eastAsia="Calibri" w:hAnsi="Times New Roman" w:cs="Times New Roman"/>
          <w:i/>
          <w:color w:val="000000"/>
        </w:rPr>
        <w:t>5</w:t>
      </w:r>
      <w:r w:rsidRPr="00A21802">
        <w:rPr>
          <w:rFonts w:ascii="Times New Roman" w:eastAsia="Calibri" w:hAnsi="Times New Roman" w:cs="Times New Roman"/>
          <w:color w:val="000000"/>
        </w:rPr>
        <w:t>(2), 99-103.</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Anderson</w:t>
      </w:r>
      <w:proofErr w:type="spellEnd"/>
      <w:r w:rsidRPr="00A21802">
        <w:rPr>
          <w:rFonts w:ascii="Times New Roman" w:eastAsia="Calibri" w:hAnsi="Times New Roman" w:cs="Times New Roman"/>
        </w:rPr>
        <w:t xml:space="preserve">, T. (2003). </w:t>
      </w:r>
      <w:proofErr w:type="spellStart"/>
      <w:r w:rsidRPr="00A21802">
        <w:rPr>
          <w:rFonts w:ascii="Times New Roman" w:eastAsia="Calibri" w:hAnsi="Times New Roman" w:cs="Times New Roman"/>
        </w:rPr>
        <w:t>Getting</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the</w:t>
      </w:r>
      <w:proofErr w:type="spellEnd"/>
      <w:r w:rsidRPr="00A21802">
        <w:rPr>
          <w:rFonts w:ascii="Times New Roman" w:eastAsia="Calibri" w:hAnsi="Times New Roman" w:cs="Times New Roman"/>
        </w:rPr>
        <w:t xml:space="preserve"> mix </w:t>
      </w:r>
      <w:proofErr w:type="spellStart"/>
      <w:r w:rsidRPr="00A21802">
        <w:rPr>
          <w:rFonts w:ascii="Times New Roman" w:eastAsia="Calibri" w:hAnsi="Times New Roman" w:cs="Times New Roman"/>
        </w:rPr>
        <w:t>right</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again</w:t>
      </w:r>
      <w:proofErr w:type="spellEnd"/>
      <w:r w:rsidRPr="00A21802">
        <w:rPr>
          <w:rFonts w:ascii="Times New Roman" w:eastAsia="Calibri" w:hAnsi="Times New Roman" w:cs="Times New Roman"/>
        </w:rPr>
        <w:t xml:space="preserve">: an </w:t>
      </w:r>
      <w:proofErr w:type="spellStart"/>
      <w:r w:rsidRPr="00A21802">
        <w:rPr>
          <w:rFonts w:ascii="Times New Roman" w:eastAsia="Calibri" w:hAnsi="Times New Roman" w:cs="Times New Roman"/>
        </w:rPr>
        <w:t>updated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and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theoretical</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rationale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for</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interaction</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i/>
          <w:iCs/>
        </w:rPr>
        <w:t>The</w:t>
      </w:r>
      <w:proofErr w:type="spellEnd"/>
      <w:r w:rsidRPr="00A21802">
        <w:rPr>
          <w:rFonts w:ascii="Times New Roman" w:eastAsia="Calibri" w:hAnsi="Times New Roman" w:cs="Times New Roman"/>
          <w:i/>
          <w:iCs/>
        </w:rPr>
        <w:t xml:space="preserve"> International </w:t>
      </w:r>
      <w:proofErr w:type="spellStart"/>
      <w:r w:rsidRPr="00A21802">
        <w:rPr>
          <w:rFonts w:ascii="Times New Roman" w:eastAsia="Calibri" w:hAnsi="Times New Roman" w:cs="Times New Roman"/>
          <w:i/>
          <w:iCs/>
        </w:rPr>
        <w:t>Review</w:t>
      </w:r>
      <w:proofErr w:type="spellEnd"/>
      <w:r w:rsidRPr="00A21802">
        <w:rPr>
          <w:rFonts w:ascii="Times New Roman" w:eastAsia="Calibri" w:hAnsi="Times New Roman" w:cs="Times New Roman"/>
          <w:i/>
          <w:iCs/>
        </w:rPr>
        <w:t xml:space="preserve"> of </w:t>
      </w:r>
      <w:proofErr w:type="spellStart"/>
      <w:r w:rsidRPr="00A21802">
        <w:rPr>
          <w:rFonts w:ascii="Times New Roman" w:eastAsia="Calibri" w:hAnsi="Times New Roman" w:cs="Times New Roman"/>
          <w:i/>
          <w:iCs/>
        </w:rPr>
        <w:t>Research</w:t>
      </w:r>
      <w:proofErr w:type="spellEnd"/>
      <w:r w:rsidRPr="00A21802">
        <w:rPr>
          <w:rFonts w:ascii="Times New Roman" w:eastAsia="Calibri" w:hAnsi="Times New Roman" w:cs="Times New Roman"/>
          <w:i/>
          <w:iCs/>
        </w:rPr>
        <w:t xml:space="preserve"> in Open </w:t>
      </w:r>
      <w:proofErr w:type="spellStart"/>
      <w:r w:rsidRPr="00A21802">
        <w:rPr>
          <w:rFonts w:ascii="Times New Roman" w:eastAsia="Calibri" w:hAnsi="Times New Roman" w:cs="Times New Roman"/>
          <w:i/>
          <w:iCs/>
        </w:rPr>
        <w:t>and</w:t>
      </w:r>
      <w:proofErr w:type="spellEnd"/>
      <w:r w:rsidRPr="00A21802">
        <w:rPr>
          <w:rFonts w:ascii="Times New Roman" w:eastAsia="Calibri" w:hAnsi="Times New Roman" w:cs="Times New Roman"/>
          <w:i/>
          <w:iCs/>
        </w:rPr>
        <w:t xml:space="preserve"> Distributed Learning, 4</w:t>
      </w:r>
      <w:r w:rsidRPr="00A21802">
        <w:rPr>
          <w:rFonts w:ascii="Times New Roman" w:eastAsia="Calibri" w:hAnsi="Times New Roman" w:cs="Times New Roman"/>
        </w:rPr>
        <w:t xml:space="preserve">(2), 1-14. </w:t>
      </w:r>
      <w:hyperlink r:id="rId14" w:history="1">
        <w:r w:rsidRPr="00A21802">
          <w:rPr>
            <w:rFonts w:ascii="Times New Roman" w:eastAsia="Calibri" w:hAnsi="Times New Roman" w:cs="Times New Roman"/>
            <w:u w:val="single"/>
          </w:rPr>
          <w:t>https://doi.org/10.19173/irrodl.v4i2.149</w:t>
        </w:r>
      </w:hyperlink>
      <w:r w:rsidRPr="00A21802">
        <w:rPr>
          <w:rFonts w:ascii="Times New Roman" w:eastAsia="Calibri" w:hAnsi="Times New Roman" w:cs="Times New Roman"/>
        </w:rPr>
        <w:t xml:space="preserve"> </w:t>
      </w:r>
    </w:p>
    <w:p w:rsidR="00A21802" w:rsidRPr="00A21802" w:rsidRDefault="00A21802" w:rsidP="00A21802">
      <w:pPr>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Anderson</w:t>
      </w:r>
      <w:proofErr w:type="spellEnd"/>
      <w:r w:rsidRPr="00A21802">
        <w:rPr>
          <w:rFonts w:ascii="Times New Roman" w:eastAsia="Calibri" w:hAnsi="Times New Roman" w:cs="Times New Roman"/>
        </w:rPr>
        <w:t xml:space="preserve">, T. (2009, </w:t>
      </w:r>
      <w:proofErr w:type="spellStart"/>
      <w:r w:rsidRPr="00A21802">
        <w:rPr>
          <w:rFonts w:ascii="Times New Roman" w:eastAsia="Calibri" w:hAnsi="Times New Roman" w:cs="Times New Roman"/>
        </w:rPr>
        <w:t>June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The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dance</w:t>
      </w:r>
      <w:proofErr w:type="spellEnd"/>
      <w:r w:rsidRPr="00A21802">
        <w:rPr>
          <w:rFonts w:ascii="Times New Roman" w:eastAsia="Calibri" w:hAnsi="Times New Roman" w:cs="Times New Roman"/>
        </w:rPr>
        <w:t xml:space="preserve"> of </w:t>
      </w:r>
      <w:proofErr w:type="spellStart"/>
      <w:r w:rsidRPr="00A21802">
        <w:rPr>
          <w:rFonts w:ascii="Times New Roman" w:eastAsia="Calibri" w:hAnsi="Times New Roman" w:cs="Times New Roman"/>
        </w:rPr>
        <w:t>technology</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and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pedagogy</w:t>
      </w:r>
      <w:proofErr w:type="spellEnd"/>
      <w:r w:rsidRPr="00A21802">
        <w:rPr>
          <w:rFonts w:ascii="Times New Roman" w:eastAsia="Calibri" w:hAnsi="Times New Roman" w:cs="Times New Roman"/>
        </w:rPr>
        <w:t xml:space="preserve"> in self-</w:t>
      </w:r>
      <w:proofErr w:type="spellStart"/>
      <w:r w:rsidRPr="00A21802">
        <w:rPr>
          <w:rFonts w:ascii="Times New Roman" w:eastAsia="Calibri" w:hAnsi="Times New Roman" w:cs="Times New Roman"/>
        </w:rPr>
        <w:t>paced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distance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education</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Paper</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presented</w:t>
      </w:r>
      <w:proofErr w:type="spellEnd"/>
      <w:r w:rsidRPr="00A21802">
        <w:rPr>
          <w:rFonts w:ascii="Times New Roman" w:eastAsia="Calibri" w:hAnsi="Times New Roman" w:cs="Times New Roman"/>
        </w:rPr>
        <w:t xml:space="preserve"> at </w:t>
      </w:r>
      <w:proofErr w:type="spellStart"/>
      <w:r w:rsidRPr="00A21802">
        <w:rPr>
          <w:rFonts w:ascii="Times New Roman" w:eastAsia="Calibri" w:hAnsi="Times New Roman" w:cs="Times New Roman"/>
        </w:rPr>
        <w:t>the</w:t>
      </w:r>
      <w:proofErr w:type="spellEnd"/>
      <w:r w:rsidRPr="00A21802">
        <w:rPr>
          <w:rFonts w:ascii="Times New Roman" w:eastAsia="Calibri" w:hAnsi="Times New Roman" w:cs="Times New Roman"/>
        </w:rPr>
        <w:t xml:space="preserve"> </w:t>
      </w:r>
      <w:r w:rsidRPr="00A21802">
        <w:rPr>
          <w:rFonts w:ascii="Times New Roman" w:eastAsia="Calibri" w:hAnsi="Times New Roman" w:cs="Times New Roman"/>
          <w:i/>
          <w:iCs/>
        </w:rPr>
        <w:t xml:space="preserve">17th ICDE World </w:t>
      </w:r>
      <w:proofErr w:type="spellStart"/>
      <w:r w:rsidRPr="00A21802">
        <w:rPr>
          <w:rFonts w:ascii="Times New Roman" w:eastAsia="Calibri" w:hAnsi="Times New Roman" w:cs="Times New Roman"/>
          <w:i/>
          <w:iCs/>
        </w:rPr>
        <w:t>Congress</w:t>
      </w:r>
      <w:proofErr w:type="spellEnd"/>
      <w:r w:rsidRPr="00A21802">
        <w:rPr>
          <w:rFonts w:ascii="Times New Roman" w:eastAsia="Calibri" w:hAnsi="Times New Roman" w:cs="Times New Roman"/>
        </w:rPr>
        <w:t xml:space="preserve">. Maastricht, </w:t>
      </w:r>
      <w:proofErr w:type="spellStart"/>
      <w:r w:rsidRPr="00A21802">
        <w:rPr>
          <w:rFonts w:ascii="Times New Roman" w:eastAsia="Calibri" w:hAnsi="Times New Roman" w:cs="Times New Roman"/>
        </w:rPr>
        <w:t>The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Netherlands</w:t>
      </w:r>
      <w:proofErr w:type="spellEnd"/>
      <w:r w:rsidRPr="00A21802">
        <w:rPr>
          <w:rFonts w:ascii="Times New Roman" w:eastAsia="Calibri" w:hAnsi="Times New Roman" w:cs="Times New Roman"/>
        </w:rPr>
        <w:t xml:space="preserve">. </w:t>
      </w:r>
      <w:hyperlink r:id="rId15" w:history="1">
        <w:r w:rsidRPr="00A21802">
          <w:rPr>
            <w:rFonts w:ascii="Times New Roman" w:eastAsia="Calibri" w:hAnsi="Times New Roman" w:cs="Times New Roman"/>
            <w:u w:val="single"/>
          </w:rPr>
          <w:t>https://auspace.athabascau.ca/handle/2149/2210</w:t>
        </w:r>
      </w:hyperlink>
      <w:r w:rsidRPr="00A21802">
        <w:rPr>
          <w:rFonts w:ascii="Times New Roman" w:eastAsia="Calibri" w:hAnsi="Times New Roman" w:cs="Times New Roman"/>
        </w:rPr>
        <w:t xml:space="preserve"> </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color w:val="222222"/>
          <w:shd w:val="clear" w:color="auto" w:fill="FFFFFF"/>
        </w:rPr>
      </w:pPr>
      <w:proofErr w:type="spellStart"/>
      <w:r w:rsidRPr="00A21802">
        <w:rPr>
          <w:rFonts w:ascii="Times New Roman" w:eastAsia="Calibri" w:hAnsi="Times New Roman" w:cs="Times New Roman"/>
          <w:color w:val="222222"/>
          <w:shd w:val="clear" w:color="auto" w:fill="FFFFFF"/>
        </w:rPr>
        <w:t>Ayseli</w:t>
      </w:r>
      <w:proofErr w:type="spellEnd"/>
      <w:r w:rsidRPr="00A21802">
        <w:rPr>
          <w:rFonts w:ascii="Times New Roman" w:eastAsia="Calibri" w:hAnsi="Times New Roman" w:cs="Times New Roman"/>
          <w:color w:val="222222"/>
          <w:shd w:val="clear" w:color="auto" w:fill="FFFFFF"/>
        </w:rPr>
        <w:t>, Y. I</w:t>
      </w:r>
      <w:proofErr w:type="gramStart"/>
      <w:r w:rsidRPr="00A21802">
        <w:rPr>
          <w:rFonts w:ascii="Times New Roman" w:eastAsia="Calibri" w:hAnsi="Times New Roman" w:cs="Times New Roman"/>
          <w:color w:val="222222"/>
          <w:shd w:val="clear" w:color="auto" w:fill="FFFFFF"/>
        </w:rPr>
        <w:t>.,</w:t>
      </w:r>
      <w:proofErr w:type="gramEnd"/>
      <w:r w:rsidRPr="00A21802">
        <w:rPr>
          <w:rFonts w:ascii="Times New Roman" w:eastAsia="Calibri" w:hAnsi="Times New Roman" w:cs="Times New Roman"/>
          <w:color w:val="222222"/>
          <w:shd w:val="clear" w:color="auto" w:fill="FFFFFF"/>
        </w:rPr>
        <w:t xml:space="preserve"> Aytekin, N., </w:t>
      </w:r>
      <w:proofErr w:type="spellStart"/>
      <w:r w:rsidRPr="00A21802">
        <w:rPr>
          <w:rFonts w:ascii="Times New Roman" w:eastAsia="Calibri" w:hAnsi="Times New Roman" w:cs="Times New Roman"/>
          <w:color w:val="222222"/>
          <w:shd w:val="clear" w:color="auto" w:fill="FFFFFF"/>
        </w:rPr>
        <w:t>Buyukkayhan</w:t>
      </w:r>
      <w:proofErr w:type="spellEnd"/>
      <w:r w:rsidRPr="00A21802">
        <w:rPr>
          <w:rFonts w:ascii="Times New Roman" w:eastAsia="Calibri" w:hAnsi="Times New Roman" w:cs="Times New Roman"/>
          <w:color w:val="222222"/>
          <w:shd w:val="clear" w:color="auto" w:fill="FFFFFF"/>
        </w:rPr>
        <w:t xml:space="preserve">, D., Aslan, I., &amp; </w:t>
      </w:r>
      <w:proofErr w:type="spellStart"/>
      <w:r w:rsidRPr="00A21802">
        <w:rPr>
          <w:rFonts w:ascii="Times New Roman" w:eastAsia="Calibri" w:hAnsi="Times New Roman" w:cs="Times New Roman"/>
          <w:color w:val="222222"/>
          <w:shd w:val="clear" w:color="auto" w:fill="FFFFFF"/>
        </w:rPr>
        <w:t>Ayseli</w:t>
      </w:r>
      <w:proofErr w:type="spellEnd"/>
      <w:r w:rsidRPr="00A21802">
        <w:rPr>
          <w:rFonts w:ascii="Times New Roman" w:eastAsia="Calibri" w:hAnsi="Times New Roman" w:cs="Times New Roman"/>
          <w:color w:val="222222"/>
          <w:shd w:val="clear" w:color="auto" w:fill="FFFFFF"/>
        </w:rPr>
        <w:t xml:space="preserve">, M. T. (2020). </w:t>
      </w:r>
      <w:proofErr w:type="spellStart"/>
      <w:r w:rsidRPr="00A21802">
        <w:rPr>
          <w:rFonts w:ascii="Times New Roman" w:eastAsia="Calibri" w:hAnsi="Times New Roman" w:cs="Times New Roman"/>
          <w:color w:val="222222"/>
          <w:shd w:val="clear" w:color="auto" w:fill="FFFFFF"/>
        </w:rPr>
        <w:t>Food</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policy</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nutrition</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and</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nutraceuticals</w:t>
      </w:r>
      <w:proofErr w:type="spellEnd"/>
      <w:r w:rsidRPr="00A21802">
        <w:rPr>
          <w:rFonts w:ascii="Times New Roman" w:eastAsia="Calibri" w:hAnsi="Times New Roman" w:cs="Times New Roman"/>
          <w:color w:val="222222"/>
          <w:shd w:val="clear" w:color="auto" w:fill="FFFFFF"/>
        </w:rPr>
        <w:t xml:space="preserve"> in </w:t>
      </w:r>
      <w:proofErr w:type="spellStart"/>
      <w:r w:rsidRPr="00A21802">
        <w:rPr>
          <w:rFonts w:ascii="Times New Roman" w:eastAsia="Calibri" w:hAnsi="Times New Roman" w:cs="Times New Roman"/>
          <w:color w:val="222222"/>
          <w:shd w:val="clear" w:color="auto" w:fill="FFFFFF"/>
        </w:rPr>
        <w:t>the</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prevention</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and</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management</w:t>
      </w:r>
      <w:proofErr w:type="spellEnd"/>
      <w:r w:rsidRPr="00A21802">
        <w:rPr>
          <w:rFonts w:ascii="Times New Roman" w:eastAsia="Calibri" w:hAnsi="Times New Roman" w:cs="Times New Roman"/>
          <w:color w:val="222222"/>
          <w:shd w:val="clear" w:color="auto" w:fill="FFFFFF"/>
        </w:rPr>
        <w:t xml:space="preserve"> of COVID-19: </w:t>
      </w:r>
      <w:proofErr w:type="spellStart"/>
      <w:r w:rsidRPr="00A21802">
        <w:rPr>
          <w:rFonts w:ascii="Times New Roman" w:eastAsia="Calibri" w:hAnsi="Times New Roman" w:cs="Times New Roman"/>
          <w:color w:val="222222"/>
          <w:shd w:val="clear" w:color="auto" w:fill="FFFFFF"/>
        </w:rPr>
        <w:t>Advice</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for</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healthcare</w:t>
      </w:r>
      <w:proofErr w:type="spellEnd"/>
      <w:r w:rsidRPr="00A21802">
        <w:rPr>
          <w:rFonts w:ascii="Times New Roman" w:eastAsia="Calibri" w:hAnsi="Times New Roman" w:cs="Times New Roman"/>
          <w:color w:val="222222"/>
          <w:shd w:val="clear" w:color="auto" w:fill="FFFFFF"/>
        </w:rPr>
        <w:t xml:space="preserve"> </w:t>
      </w:r>
      <w:proofErr w:type="spellStart"/>
      <w:r w:rsidRPr="00A21802">
        <w:rPr>
          <w:rFonts w:ascii="Times New Roman" w:eastAsia="Calibri" w:hAnsi="Times New Roman" w:cs="Times New Roman"/>
          <w:color w:val="222222"/>
          <w:shd w:val="clear" w:color="auto" w:fill="FFFFFF"/>
        </w:rPr>
        <w:t>professionals</w:t>
      </w:r>
      <w:proofErr w:type="spellEnd"/>
      <w:r w:rsidRPr="00A21802">
        <w:rPr>
          <w:rFonts w:ascii="Times New Roman" w:eastAsia="Calibri" w:hAnsi="Times New Roman" w:cs="Times New Roman"/>
          <w:color w:val="222222"/>
          <w:shd w:val="clear" w:color="auto" w:fill="FFFFFF"/>
        </w:rPr>
        <w:t>. </w:t>
      </w:r>
      <w:proofErr w:type="spellStart"/>
      <w:r w:rsidRPr="00A21802">
        <w:rPr>
          <w:rFonts w:ascii="Times New Roman" w:eastAsia="Calibri" w:hAnsi="Times New Roman" w:cs="Times New Roman"/>
          <w:i/>
          <w:iCs/>
          <w:color w:val="222222"/>
          <w:shd w:val="clear" w:color="auto" w:fill="FFFFFF"/>
        </w:rPr>
        <w:t>Trends</w:t>
      </w:r>
      <w:proofErr w:type="spellEnd"/>
      <w:r w:rsidRPr="00A21802">
        <w:rPr>
          <w:rFonts w:ascii="Times New Roman" w:eastAsia="Calibri" w:hAnsi="Times New Roman" w:cs="Times New Roman"/>
          <w:i/>
          <w:iCs/>
          <w:color w:val="222222"/>
          <w:shd w:val="clear" w:color="auto" w:fill="FFFFFF"/>
        </w:rPr>
        <w:t xml:space="preserve"> in </w:t>
      </w:r>
      <w:proofErr w:type="spellStart"/>
      <w:r w:rsidRPr="00A21802">
        <w:rPr>
          <w:rFonts w:ascii="Times New Roman" w:eastAsia="Calibri" w:hAnsi="Times New Roman" w:cs="Times New Roman"/>
          <w:i/>
          <w:iCs/>
          <w:color w:val="222222"/>
          <w:shd w:val="clear" w:color="auto" w:fill="FFFFFF"/>
        </w:rPr>
        <w:t>Food</w:t>
      </w:r>
      <w:proofErr w:type="spellEnd"/>
      <w:r w:rsidRPr="00A21802">
        <w:rPr>
          <w:rFonts w:ascii="Times New Roman" w:eastAsia="Calibri" w:hAnsi="Times New Roman" w:cs="Times New Roman"/>
          <w:i/>
          <w:iCs/>
          <w:color w:val="222222"/>
          <w:shd w:val="clear" w:color="auto" w:fill="FFFFFF"/>
        </w:rPr>
        <w:t xml:space="preserve"> </w:t>
      </w:r>
      <w:proofErr w:type="spellStart"/>
      <w:r w:rsidRPr="00A21802">
        <w:rPr>
          <w:rFonts w:ascii="Times New Roman" w:eastAsia="Calibri" w:hAnsi="Times New Roman" w:cs="Times New Roman"/>
          <w:i/>
          <w:iCs/>
          <w:color w:val="222222"/>
          <w:shd w:val="clear" w:color="auto" w:fill="FFFFFF"/>
        </w:rPr>
        <w:t>Science</w:t>
      </w:r>
      <w:proofErr w:type="spellEnd"/>
      <w:r w:rsidRPr="00A21802">
        <w:rPr>
          <w:rFonts w:ascii="Times New Roman" w:eastAsia="Calibri" w:hAnsi="Times New Roman" w:cs="Times New Roman"/>
          <w:i/>
          <w:iCs/>
          <w:color w:val="222222"/>
          <w:shd w:val="clear" w:color="auto" w:fill="FFFFFF"/>
        </w:rPr>
        <w:t xml:space="preserve"> &amp; </w:t>
      </w:r>
      <w:proofErr w:type="spellStart"/>
      <w:r w:rsidRPr="00A21802">
        <w:rPr>
          <w:rFonts w:ascii="Times New Roman" w:eastAsia="Calibri" w:hAnsi="Times New Roman" w:cs="Times New Roman"/>
          <w:i/>
          <w:iCs/>
          <w:color w:val="222222"/>
          <w:shd w:val="clear" w:color="auto" w:fill="FFFFFF"/>
        </w:rPr>
        <w:t>Technology</w:t>
      </w:r>
      <w:proofErr w:type="spellEnd"/>
      <w:r w:rsidRPr="00A21802">
        <w:rPr>
          <w:rFonts w:ascii="Times New Roman" w:eastAsia="Calibri" w:hAnsi="Times New Roman" w:cs="Times New Roman"/>
          <w:color w:val="222222"/>
          <w:shd w:val="clear" w:color="auto" w:fill="FFFFFF"/>
        </w:rPr>
        <w:t xml:space="preserve">, 105, 186-199. </w:t>
      </w:r>
      <w:hyperlink r:id="rId16" w:tgtFrame="_blank" w:tooltip="Persistent link using digital object identifier" w:history="1">
        <w:r w:rsidRPr="00A21802">
          <w:rPr>
            <w:rFonts w:ascii="Times New Roman" w:eastAsia="Calibri" w:hAnsi="Times New Roman" w:cs="Times New Roman"/>
            <w:color w:val="0C7DBB"/>
            <w:u w:val="single"/>
          </w:rPr>
          <w:t>https://doi.org/10.1016/j.tifs.2020.09.001</w:t>
        </w:r>
      </w:hyperlink>
      <w:r w:rsidRPr="00A21802">
        <w:rPr>
          <w:rFonts w:ascii="Times New Roman" w:eastAsia="Calibri" w:hAnsi="Times New Roman" w:cs="Times New Roman"/>
        </w:rPr>
        <w:t xml:space="preserve"> </w:t>
      </w:r>
    </w:p>
    <w:p w:rsidR="00A21802" w:rsidRPr="00A21802" w:rsidRDefault="00A21802" w:rsidP="00A21802">
      <w:pPr>
        <w:spacing w:before="120" w:after="120" w:line="360" w:lineRule="auto"/>
        <w:ind w:left="567" w:hanging="567"/>
        <w:jc w:val="both"/>
        <w:rPr>
          <w:rFonts w:ascii="Times New Roman" w:eastAsia="Calibri" w:hAnsi="Times New Roman" w:cs="Times New Roman"/>
        </w:rPr>
      </w:pPr>
      <w:r w:rsidRPr="00A21802">
        <w:rPr>
          <w:rFonts w:ascii="Times New Roman" w:eastAsia="Calibri" w:hAnsi="Times New Roman" w:cs="Times New Roman"/>
        </w:rPr>
        <w:t xml:space="preserve">Başar, H. (1999). </w:t>
      </w:r>
      <w:r w:rsidRPr="00A21802">
        <w:rPr>
          <w:rFonts w:ascii="Times New Roman" w:eastAsia="Calibri" w:hAnsi="Times New Roman" w:cs="Times New Roman"/>
          <w:i/>
        </w:rPr>
        <w:t>Sınıf yönetimi.</w:t>
      </w:r>
      <w:r w:rsidRPr="00A21802">
        <w:rPr>
          <w:rFonts w:ascii="Times New Roman" w:eastAsia="Calibri" w:hAnsi="Times New Roman" w:cs="Times New Roman"/>
        </w:rPr>
        <w:t xml:space="preserve"> Ankara: Millî Eğitim Bakanlığı Yayınları.</w:t>
      </w:r>
    </w:p>
    <w:p w:rsidR="00A21802" w:rsidRPr="00A21802" w:rsidRDefault="00A21802" w:rsidP="00A21802">
      <w:pPr>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Beaty</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Janice</w:t>
      </w:r>
      <w:proofErr w:type="spellEnd"/>
      <w:r w:rsidRPr="00A21802">
        <w:rPr>
          <w:rFonts w:ascii="Times New Roman" w:eastAsia="Calibri" w:hAnsi="Times New Roman" w:cs="Times New Roman"/>
        </w:rPr>
        <w:t xml:space="preserve"> J. (2000). </w:t>
      </w:r>
      <w:proofErr w:type="spellStart"/>
      <w:r w:rsidRPr="00A21802">
        <w:rPr>
          <w:rFonts w:ascii="Times New Roman" w:eastAsia="Calibri" w:hAnsi="Times New Roman" w:cs="Times New Roman"/>
          <w:i/>
        </w:rPr>
        <w:t>Skills</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for</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preschool</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teachers</w:t>
      </w:r>
      <w:proofErr w:type="spellEnd"/>
      <w:r w:rsidRPr="00A21802">
        <w:rPr>
          <w:rFonts w:ascii="Times New Roman" w:eastAsia="Calibri" w:hAnsi="Times New Roman" w:cs="Times New Roman"/>
          <w:i/>
        </w:rPr>
        <w:t>.</w:t>
      </w:r>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Upper</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Saddle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River</w:t>
      </w:r>
      <w:proofErr w:type="spellEnd"/>
      <w:r w:rsidRPr="00A21802">
        <w:rPr>
          <w:rFonts w:ascii="Times New Roman" w:eastAsia="Calibri" w:hAnsi="Times New Roman" w:cs="Times New Roman"/>
        </w:rPr>
        <w:t>, N.J</w:t>
      </w:r>
      <w:proofErr w:type="gramStart"/>
      <w:r w:rsidRPr="00A21802">
        <w:rPr>
          <w:rFonts w:ascii="Times New Roman" w:eastAsia="Calibri" w:hAnsi="Times New Roman" w:cs="Times New Roman"/>
        </w:rPr>
        <w:t>.:</w:t>
      </w:r>
      <w:proofErr w:type="gramEnd"/>
      <w:r w:rsidRPr="00A21802">
        <w:rPr>
          <w:rFonts w:ascii="Times New Roman" w:eastAsia="Calibri" w:hAnsi="Times New Roman" w:cs="Times New Roman"/>
        </w:rPr>
        <w:t xml:space="preserve"> Merrill.</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color w:val="222222"/>
          <w:shd w:val="clear" w:color="auto" w:fill="FFFFFF"/>
        </w:rPr>
      </w:pPr>
      <w:r w:rsidRPr="00A21802">
        <w:rPr>
          <w:rFonts w:ascii="Times New Roman" w:eastAsia="Calibri" w:hAnsi="Times New Roman" w:cs="Times New Roman"/>
          <w:color w:val="222222"/>
          <w:shd w:val="clear" w:color="auto" w:fill="FFFFFF"/>
        </w:rPr>
        <w:t xml:space="preserve">Bozkurt, A. (2020). </w:t>
      </w:r>
      <w:proofErr w:type="spellStart"/>
      <w:r w:rsidRPr="00A21802">
        <w:rPr>
          <w:rFonts w:ascii="Times New Roman" w:eastAsia="Calibri" w:hAnsi="Times New Roman" w:cs="Times New Roman"/>
          <w:color w:val="222222"/>
          <w:shd w:val="clear" w:color="auto" w:fill="FFFFFF"/>
        </w:rPr>
        <w:t>Koronavirüs</w:t>
      </w:r>
      <w:proofErr w:type="spellEnd"/>
      <w:r w:rsidRPr="00A21802">
        <w:rPr>
          <w:rFonts w:ascii="Times New Roman" w:eastAsia="Calibri" w:hAnsi="Times New Roman" w:cs="Times New Roman"/>
          <w:color w:val="222222"/>
          <w:shd w:val="clear" w:color="auto" w:fill="FFFFFF"/>
        </w:rPr>
        <w:t xml:space="preserve"> (Covid-19) </w:t>
      </w:r>
      <w:proofErr w:type="spellStart"/>
      <w:r w:rsidRPr="00A21802">
        <w:rPr>
          <w:rFonts w:ascii="Times New Roman" w:eastAsia="Calibri" w:hAnsi="Times New Roman" w:cs="Times New Roman"/>
          <w:color w:val="222222"/>
          <w:shd w:val="clear" w:color="auto" w:fill="FFFFFF"/>
        </w:rPr>
        <w:t>pandemi</w:t>
      </w:r>
      <w:proofErr w:type="spellEnd"/>
      <w:r w:rsidRPr="00A21802">
        <w:rPr>
          <w:rFonts w:ascii="Times New Roman" w:eastAsia="Calibri" w:hAnsi="Times New Roman" w:cs="Times New Roman"/>
          <w:color w:val="222222"/>
          <w:shd w:val="clear" w:color="auto" w:fill="FFFFFF"/>
        </w:rPr>
        <w:t xml:space="preserve"> süreci ve </w:t>
      </w:r>
      <w:proofErr w:type="spellStart"/>
      <w:r w:rsidRPr="00A21802">
        <w:rPr>
          <w:rFonts w:ascii="Times New Roman" w:eastAsia="Calibri" w:hAnsi="Times New Roman" w:cs="Times New Roman"/>
          <w:color w:val="222222"/>
          <w:shd w:val="clear" w:color="auto" w:fill="FFFFFF"/>
        </w:rPr>
        <w:t>pandemi</w:t>
      </w:r>
      <w:proofErr w:type="spellEnd"/>
      <w:r w:rsidRPr="00A21802">
        <w:rPr>
          <w:rFonts w:ascii="Times New Roman" w:eastAsia="Calibri" w:hAnsi="Times New Roman" w:cs="Times New Roman"/>
          <w:color w:val="222222"/>
          <w:shd w:val="clear" w:color="auto" w:fill="FFFFFF"/>
        </w:rPr>
        <w:t xml:space="preserve"> sonrası dünyada eğitime yönelik değerlendirmeler: Yeni normal ve yeni eğitim </w:t>
      </w:r>
      <w:proofErr w:type="gramStart"/>
      <w:r w:rsidRPr="00A21802">
        <w:rPr>
          <w:rFonts w:ascii="Times New Roman" w:eastAsia="Calibri" w:hAnsi="Times New Roman" w:cs="Times New Roman"/>
          <w:color w:val="222222"/>
          <w:shd w:val="clear" w:color="auto" w:fill="FFFFFF"/>
        </w:rPr>
        <w:t>paradigması</w:t>
      </w:r>
      <w:proofErr w:type="gramEnd"/>
      <w:r w:rsidRPr="00A21802">
        <w:rPr>
          <w:rFonts w:ascii="Times New Roman" w:eastAsia="Calibri" w:hAnsi="Times New Roman" w:cs="Times New Roman"/>
          <w:color w:val="222222"/>
          <w:shd w:val="clear" w:color="auto" w:fill="FFFFFF"/>
        </w:rPr>
        <w:t>. </w:t>
      </w:r>
      <w:proofErr w:type="spellStart"/>
      <w:r w:rsidRPr="00A21802">
        <w:rPr>
          <w:rFonts w:ascii="Times New Roman" w:eastAsia="Calibri" w:hAnsi="Times New Roman" w:cs="Times New Roman"/>
          <w:i/>
          <w:iCs/>
          <w:color w:val="222222"/>
          <w:shd w:val="clear" w:color="auto" w:fill="FFFFFF"/>
        </w:rPr>
        <w:t>Açıköğretim</w:t>
      </w:r>
      <w:proofErr w:type="spellEnd"/>
      <w:r w:rsidRPr="00A21802">
        <w:rPr>
          <w:rFonts w:ascii="Times New Roman" w:eastAsia="Calibri" w:hAnsi="Times New Roman" w:cs="Times New Roman"/>
          <w:i/>
          <w:iCs/>
          <w:color w:val="222222"/>
          <w:shd w:val="clear" w:color="auto" w:fill="FFFFFF"/>
        </w:rPr>
        <w:t xml:space="preserve"> Uygulamaları ve Araştırmaları Dergisi</w:t>
      </w:r>
      <w:r w:rsidRPr="00A21802">
        <w:rPr>
          <w:rFonts w:ascii="Times New Roman" w:eastAsia="Calibri" w:hAnsi="Times New Roman" w:cs="Times New Roman"/>
          <w:color w:val="222222"/>
          <w:shd w:val="clear" w:color="auto" w:fill="FFFFFF"/>
        </w:rPr>
        <w:t>, </w:t>
      </w:r>
      <w:r w:rsidRPr="00A21802">
        <w:rPr>
          <w:rFonts w:ascii="Times New Roman" w:eastAsia="Calibri" w:hAnsi="Times New Roman" w:cs="Times New Roman"/>
          <w:i/>
          <w:iCs/>
          <w:color w:val="222222"/>
          <w:shd w:val="clear" w:color="auto" w:fill="FFFFFF"/>
        </w:rPr>
        <w:t>6</w:t>
      </w:r>
      <w:r w:rsidRPr="00A21802">
        <w:rPr>
          <w:rFonts w:ascii="Times New Roman" w:eastAsia="Calibri" w:hAnsi="Times New Roman" w:cs="Times New Roman"/>
          <w:color w:val="222222"/>
          <w:shd w:val="clear" w:color="auto" w:fill="FFFFFF"/>
        </w:rPr>
        <w:t>(3), 112-142.</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r w:rsidRPr="00A21802">
        <w:rPr>
          <w:rFonts w:ascii="Times New Roman" w:eastAsia="Calibri" w:hAnsi="Times New Roman" w:cs="Times New Roman"/>
        </w:rPr>
        <w:t xml:space="preserve">Çamlıbel, Ö. (2010) </w:t>
      </w:r>
      <w:r w:rsidRPr="00A21802">
        <w:rPr>
          <w:rFonts w:ascii="Times New Roman" w:eastAsia="Calibri" w:hAnsi="Times New Roman" w:cs="Times New Roman"/>
          <w:bCs/>
        </w:rPr>
        <w:t>Okul önces</w:t>
      </w:r>
      <w:r w:rsidRPr="00A21802">
        <w:rPr>
          <w:rFonts w:ascii="Times New Roman" w:eastAsia="Calibri" w:hAnsi="Times New Roman" w:cs="Times New Roman"/>
        </w:rPr>
        <w:t xml:space="preserve">i </w:t>
      </w:r>
      <w:r w:rsidRPr="00A21802">
        <w:rPr>
          <w:rFonts w:ascii="Times New Roman" w:eastAsia="Calibri" w:hAnsi="Times New Roman" w:cs="Times New Roman"/>
          <w:bCs/>
        </w:rPr>
        <w:t>e</w:t>
      </w:r>
      <w:r w:rsidRPr="00A21802">
        <w:rPr>
          <w:rFonts w:ascii="Times New Roman" w:eastAsia="Calibri" w:hAnsi="Times New Roman" w:cs="Times New Roman"/>
        </w:rPr>
        <w:t>ği</w:t>
      </w:r>
      <w:r w:rsidRPr="00A21802">
        <w:rPr>
          <w:rFonts w:ascii="Times New Roman" w:eastAsia="Calibri" w:hAnsi="Times New Roman" w:cs="Times New Roman"/>
          <w:bCs/>
        </w:rPr>
        <w:t>t</w:t>
      </w:r>
      <w:r w:rsidRPr="00A21802">
        <w:rPr>
          <w:rFonts w:ascii="Times New Roman" w:eastAsia="Calibri" w:hAnsi="Times New Roman" w:cs="Times New Roman"/>
        </w:rPr>
        <w:t>i</w:t>
      </w:r>
      <w:r w:rsidRPr="00A21802">
        <w:rPr>
          <w:rFonts w:ascii="Times New Roman" w:eastAsia="Calibri" w:hAnsi="Times New Roman" w:cs="Times New Roman"/>
          <w:bCs/>
        </w:rPr>
        <w:t>m kurumlarında a</w:t>
      </w:r>
      <w:r w:rsidRPr="00A21802">
        <w:rPr>
          <w:rFonts w:ascii="Times New Roman" w:eastAsia="Calibri" w:hAnsi="Times New Roman" w:cs="Times New Roman"/>
        </w:rPr>
        <w:t>i</w:t>
      </w:r>
      <w:r w:rsidRPr="00A21802">
        <w:rPr>
          <w:rFonts w:ascii="Times New Roman" w:eastAsia="Calibri" w:hAnsi="Times New Roman" w:cs="Times New Roman"/>
          <w:bCs/>
        </w:rPr>
        <w:t>le katılımı.</w:t>
      </w:r>
      <w:r w:rsidRPr="00A21802">
        <w:rPr>
          <w:rFonts w:ascii="Times New Roman" w:eastAsia="Calibri" w:hAnsi="Times New Roman" w:cs="Times New Roman"/>
        </w:rPr>
        <w:t xml:space="preserve"> </w:t>
      </w:r>
      <w:r w:rsidRPr="00A21802">
        <w:rPr>
          <w:rFonts w:ascii="Times New Roman" w:eastAsia="Calibri" w:hAnsi="Times New Roman" w:cs="Times New Roman"/>
          <w:i/>
        </w:rPr>
        <w:t xml:space="preserve">Abant İzzet Baysal Üniversitesi Sosyal Bilimler Enstitüsü Dergisi – </w:t>
      </w:r>
      <w:proofErr w:type="spellStart"/>
      <w:r w:rsidRPr="00A21802">
        <w:rPr>
          <w:rFonts w:ascii="Times New Roman" w:eastAsia="Calibri" w:hAnsi="Times New Roman" w:cs="Times New Roman"/>
          <w:i/>
        </w:rPr>
        <w:t>Journal</w:t>
      </w:r>
      <w:proofErr w:type="spellEnd"/>
      <w:r w:rsidRPr="00A21802">
        <w:rPr>
          <w:rFonts w:ascii="Times New Roman" w:eastAsia="Calibri" w:hAnsi="Times New Roman" w:cs="Times New Roman"/>
          <w:i/>
        </w:rPr>
        <w:t xml:space="preserve"> of </w:t>
      </w:r>
      <w:proofErr w:type="spellStart"/>
      <w:r w:rsidRPr="00A21802">
        <w:rPr>
          <w:rFonts w:ascii="Times New Roman" w:eastAsia="Calibri" w:hAnsi="Times New Roman" w:cs="Times New Roman"/>
          <w:i/>
        </w:rPr>
        <w:t>Social</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Sciences</w:t>
      </w:r>
      <w:proofErr w:type="spellEnd"/>
      <w:r w:rsidRPr="00A21802">
        <w:rPr>
          <w:rFonts w:ascii="Times New Roman" w:eastAsia="Calibri" w:hAnsi="Times New Roman" w:cs="Times New Roman"/>
          <w:i/>
        </w:rPr>
        <w:t>, 1</w:t>
      </w:r>
      <w:r w:rsidRPr="00A21802">
        <w:rPr>
          <w:rFonts w:ascii="Times New Roman" w:eastAsia="Calibri" w:hAnsi="Times New Roman" w:cs="Times New Roman"/>
        </w:rPr>
        <w:t>(20), 25.</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Eliason</w:t>
      </w:r>
      <w:proofErr w:type="spellEnd"/>
      <w:r w:rsidRPr="00A21802">
        <w:rPr>
          <w:rFonts w:ascii="Times New Roman" w:eastAsia="Calibri" w:hAnsi="Times New Roman" w:cs="Times New Roman"/>
        </w:rPr>
        <w:t xml:space="preserve">, C. Ve </w:t>
      </w:r>
      <w:proofErr w:type="spellStart"/>
      <w:r w:rsidRPr="00A21802">
        <w:rPr>
          <w:rFonts w:ascii="Times New Roman" w:eastAsia="Calibri" w:hAnsi="Times New Roman" w:cs="Times New Roman"/>
        </w:rPr>
        <w:t>Jenkins</w:t>
      </w:r>
      <w:proofErr w:type="spellEnd"/>
      <w:r w:rsidRPr="00A21802">
        <w:rPr>
          <w:rFonts w:ascii="Times New Roman" w:eastAsia="Calibri" w:hAnsi="Times New Roman" w:cs="Times New Roman"/>
        </w:rPr>
        <w:t xml:space="preserve">, L.(2003). </w:t>
      </w:r>
      <w:r w:rsidRPr="00A21802">
        <w:rPr>
          <w:rFonts w:ascii="Times New Roman" w:eastAsia="Calibri" w:hAnsi="Times New Roman" w:cs="Times New Roman"/>
          <w:i/>
        </w:rPr>
        <w:t xml:space="preserve">A </w:t>
      </w:r>
      <w:proofErr w:type="spellStart"/>
      <w:r w:rsidRPr="00A21802">
        <w:rPr>
          <w:rFonts w:ascii="Times New Roman" w:eastAsia="Calibri" w:hAnsi="Times New Roman" w:cs="Times New Roman"/>
          <w:i/>
        </w:rPr>
        <w:t>practical</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guide</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to</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early</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childhood</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curriculum</w:t>
      </w:r>
      <w:proofErr w:type="spellEnd"/>
      <w:r w:rsidRPr="00A21802">
        <w:rPr>
          <w:rFonts w:ascii="Times New Roman" w:eastAsia="Calibri" w:hAnsi="Times New Roman" w:cs="Times New Roman"/>
          <w:i/>
        </w:rPr>
        <w:t>.</w:t>
      </w:r>
      <w:r w:rsidR="00F42CDE">
        <w:rPr>
          <w:rFonts w:ascii="Times New Roman" w:eastAsia="Calibri" w:hAnsi="Times New Roman" w:cs="Times New Roman"/>
        </w:rPr>
        <w:t xml:space="preserve"> </w:t>
      </w:r>
      <w:proofErr w:type="spellStart"/>
      <w:r w:rsidR="00F42CDE">
        <w:rPr>
          <w:rFonts w:ascii="Times New Roman" w:eastAsia="Calibri" w:hAnsi="Times New Roman" w:cs="Times New Roman"/>
        </w:rPr>
        <w:t>Uppe</w:t>
      </w:r>
      <w:proofErr w:type="spellEnd"/>
      <w:r w:rsidR="00F42CDE">
        <w:rPr>
          <w:rFonts w:ascii="Times New Roman" w:eastAsia="Calibri" w:hAnsi="Times New Roman" w:cs="Times New Roman"/>
        </w:rPr>
        <w:t xml:space="preserve"> </w:t>
      </w:r>
      <w:proofErr w:type="spellStart"/>
      <w:r w:rsidR="00F42CDE">
        <w:rPr>
          <w:rFonts w:ascii="Times New Roman" w:eastAsia="Calibri" w:hAnsi="Times New Roman" w:cs="Times New Roman"/>
        </w:rPr>
        <w:t>Saddle</w:t>
      </w:r>
      <w:proofErr w:type="spellEnd"/>
      <w:r w:rsidR="00F42CDE">
        <w:rPr>
          <w:rFonts w:ascii="Times New Roman" w:eastAsia="Calibri" w:hAnsi="Times New Roman" w:cs="Times New Roman"/>
        </w:rPr>
        <w:t xml:space="preserve"> </w:t>
      </w:r>
      <w:proofErr w:type="spellStart"/>
      <w:r w:rsidR="00F42CDE">
        <w:rPr>
          <w:rFonts w:ascii="Times New Roman" w:eastAsia="Calibri" w:hAnsi="Times New Roman" w:cs="Times New Roman"/>
        </w:rPr>
        <w:t>River</w:t>
      </w:r>
      <w:proofErr w:type="spellEnd"/>
      <w:r w:rsidR="00F42CDE">
        <w:rPr>
          <w:rFonts w:ascii="Times New Roman" w:eastAsia="Calibri" w:hAnsi="Times New Roman" w:cs="Times New Roman"/>
        </w:rPr>
        <w:t>, N.J</w:t>
      </w:r>
      <w:proofErr w:type="gramStart"/>
      <w:r w:rsidR="00F42CDE">
        <w:rPr>
          <w:rFonts w:ascii="Times New Roman" w:eastAsia="Calibri" w:hAnsi="Times New Roman" w:cs="Times New Roman"/>
        </w:rPr>
        <w:t>.</w:t>
      </w:r>
      <w:r w:rsidRPr="00A21802">
        <w:rPr>
          <w:rFonts w:ascii="Times New Roman" w:eastAsia="Calibri" w:hAnsi="Times New Roman" w:cs="Times New Roman"/>
        </w:rPr>
        <w:t>:</w:t>
      </w:r>
      <w:proofErr w:type="gramEnd"/>
      <w:r w:rsidRPr="00A21802">
        <w:rPr>
          <w:rFonts w:ascii="Times New Roman" w:eastAsia="Calibri" w:hAnsi="Times New Roman" w:cs="Times New Roman"/>
        </w:rPr>
        <w:t xml:space="preserve"> Merrill.</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i/>
        </w:rPr>
      </w:pPr>
      <w:proofErr w:type="spellStart"/>
      <w:r w:rsidRPr="00A21802">
        <w:rPr>
          <w:rFonts w:ascii="Times New Roman" w:eastAsia="Calibri" w:hAnsi="Times New Roman" w:cs="Times New Roman"/>
        </w:rPr>
        <w:lastRenderedPageBreak/>
        <w:t>Gürşimşek</w:t>
      </w:r>
      <w:proofErr w:type="spellEnd"/>
      <w:r w:rsidRPr="00A21802">
        <w:rPr>
          <w:rFonts w:ascii="Times New Roman" w:eastAsia="Calibri" w:hAnsi="Times New Roman" w:cs="Times New Roman"/>
        </w:rPr>
        <w:t xml:space="preserve">, I. (2003) Okulöncesi eğitime aile katılımı ve </w:t>
      </w:r>
      <w:proofErr w:type="spellStart"/>
      <w:r w:rsidRPr="00A21802">
        <w:rPr>
          <w:rFonts w:ascii="Times New Roman" w:eastAsia="Calibri" w:hAnsi="Times New Roman" w:cs="Times New Roman"/>
        </w:rPr>
        <w:t>psiko</w:t>
      </w:r>
      <w:proofErr w:type="spellEnd"/>
      <w:r w:rsidRPr="00A21802">
        <w:rPr>
          <w:rFonts w:ascii="Times New Roman" w:eastAsia="Calibri" w:hAnsi="Times New Roman" w:cs="Times New Roman"/>
        </w:rPr>
        <w:t>-sosyal gelişim</w:t>
      </w:r>
      <w:r w:rsidRPr="00A21802">
        <w:rPr>
          <w:rFonts w:ascii="Times New Roman" w:eastAsia="Calibri" w:hAnsi="Times New Roman" w:cs="Times New Roman"/>
          <w:i/>
        </w:rPr>
        <w:t>. Kuram ve Uygulamada Eğitim Bilimleri Dergisi</w:t>
      </w:r>
      <w:r w:rsidRPr="00A21802">
        <w:rPr>
          <w:rFonts w:ascii="Times New Roman" w:eastAsia="Calibri" w:hAnsi="Times New Roman" w:cs="Times New Roman"/>
        </w:rPr>
        <w:t xml:space="preserve">, </w:t>
      </w:r>
      <w:r w:rsidRPr="00A21802">
        <w:rPr>
          <w:rFonts w:ascii="Times New Roman" w:eastAsia="Calibri" w:hAnsi="Times New Roman" w:cs="Times New Roman"/>
          <w:i/>
        </w:rPr>
        <w:t>3</w:t>
      </w:r>
      <w:r w:rsidRPr="00A21802">
        <w:rPr>
          <w:rFonts w:ascii="Times New Roman" w:eastAsia="Calibri" w:hAnsi="Times New Roman" w:cs="Times New Roman"/>
        </w:rPr>
        <w:t>(1), 125–144.</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r w:rsidRPr="00A21802">
        <w:rPr>
          <w:rFonts w:ascii="Times New Roman" w:eastAsia="Calibri" w:hAnsi="Times New Roman" w:cs="Times New Roman"/>
        </w:rPr>
        <w:t>Kaya, M</w:t>
      </w:r>
      <w:proofErr w:type="gramStart"/>
      <w:r w:rsidRPr="00A21802">
        <w:rPr>
          <w:rFonts w:ascii="Times New Roman" w:eastAsia="Calibri" w:hAnsi="Times New Roman" w:cs="Times New Roman"/>
        </w:rPr>
        <w:t>.,</w:t>
      </w:r>
      <w:proofErr w:type="gramEnd"/>
      <w:r w:rsidRPr="00A21802">
        <w:rPr>
          <w:rFonts w:ascii="Times New Roman" w:eastAsia="Calibri" w:hAnsi="Times New Roman" w:cs="Times New Roman"/>
        </w:rPr>
        <w:t xml:space="preserve"> Genç, M., Kaya, B. &amp; Pehlivan, E. (2007). Tıp fakültesi ve sağlık </w:t>
      </w:r>
      <w:proofErr w:type="gramStart"/>
      <w:r w:rsidRPr="00A21802">
        <w:rPr>
          <w:rFonts w:ascii="Times New Roman" w:eastAsia="Calibri" w:hAnsi="Times New Roman" w:cs="Times New Roman"/>
        </w:rPr>
        <w:t>yüksek okulu</w:t>
      </w:r>
      <w:proofErr w:type="gramEnd"/>
      <w:r w:rsidRPr="00A21802">
        <w:rPr>
          <w:rFonts w:ascii="Times New Roman" w:eastAsia="Calibri" w:hAnsi="Times New Roman" w:cs="Times New Roman"/>
        </w:rPr>
        <w:t xml:space="preserve"> öğrencilerinde depresif belirti yaygınlığı. </w:t>
      </w:r>
      <w:proofErr w:type="gramStart"/>
      <w:r w:rsidRPr="00A21802">
        <w:rPr>
          <w:rFonts w:ascii="Times New Roman" w:eastAsia="Calibri" w:hAnsi="Times New Roman" w:cs="Times New Roman"/>
        </w:rPr>
        <w:t>stresle</w:t>
      </w:r>
      <w:proofErr w:type="gramEnd"/>
      <w:r w:rsidRPr="00A21802">
        <w:rPr>
          <w:rFonts w:ascii="Times New Roman" w:eastAsia="Calibri" w:hAnsi="Times New Roman" w:cs="Times New Roman"/>
        </w:rPr>
        <w:t xml:space="preserve"> başa çıkma tarzları ve etkileyen faktörler. </w:t>
      </w:r>
      <w:r w:rsidRPr="00A21802">
        <w:rPr>
          <w:rFonts w:ascii="Times New Roman" w:eastAsia="Calibri" w:hAnsi="Times New Roman" w:cs="Times New Roman"/>
          <w:i/>
          <w:iCs/>
        </w:rPr>
        <w:t>Türk Pediatri Dergisi</w:t>
      </w:r>
      <w:r w:rsidRPr="00A21802">
        <w:rPr>
          <w:rFonts w:ascii="Times New Roman" w:eastAsia="Calibri" w:hAnsi="Times New Roman" w:cs="Times New Roman"/>
        </w:rPr>
        <w:t xml:space="preserve">, </w:t>
      </w:r>
      <w:r w:rsidRPr="00A21802">
        <w:rPr>
          <w:rFonts w:ascii="Times New Roman" w:eastAsia="Calibri" w:hAnsi="Times New Roman" w:cs="Times New Roman"/>
          <w:i/>
        </w:rPr>
        <w:t>18</w:t>
      </w:r>
      <w:r w:rsidRPr="00A21802">
        <w:rPr>
          <w:rFonts w:ascii="Times New Roman" w:eastAsia="Calibri" w:hAnsi="Times New Roman" w:cs="Times New Roman"/>
        </w:rPr>
        <w:t>(2), 137–146.</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Ludgate</w:t>
      </w:r>
      <w:proofErr w:type="spellEnd"/>
      <w:r w:rsidRPr="00A21802">
        <w:rPr>
          <w:rFonts w:ascii="Times New Roman" w:eastAsia="Calibri" w:hAnsi="Times New Roman" w:cs="Times New Roman"/>
        </w:rPr>
        <w:t xml:space="preserve">, S. (2016). </w:t>
      </w:r>
      <w:proofErr w:type="spellStart"/>
      <w:r w:rsidRPr="00A21802">
        <w:rPr>
          <w:rFonts w:ascii="Times New Roman" w:eastAsia="Calibri" w:hAnsi="Times New Roman" w:cs="Times New Roman"/>
        </w:rPr>
        <w:t>Pre-school</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children’s</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experiences</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with</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touchscreen</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technology</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early</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survey</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findings</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i/>
          <w:iCs/>
        </w:rPr>
        <w:t>Journal</w:t>
      </w:r>
      <w:proofErr w:type="spellEnd"/>
      <w:r w:rsidRPr="00A21802">
        <w:rPr>
          <w:rFonts w:ascii="Times New Roman" w:eastAsia="Calibri" w:hAnsi="Times New Roman" w:cs="Times New Roman"/>
          <w:i/>
          <w:iCs/>
        </w:rPr>
        <w:t xml:space="preserve"> of </w:t>
      </w:r>
      <w:proofErr w:type="spellStart"/>
      <w:r w:rsidRPr="00A21802">
        <w:rPr>
          <w:rFonts w:ascii="Times New Roman" w:eastAsia="Calibri" w:hAnsi="Times New Roman" w:cs="Times New Roman"/>
          <w:i/>
          <w:iCs/>
        </w:rPr>
        <w:t>Studies</w:t>
      </w:r>
      <w:proofErr w:type="spellEnd"/>
      <w:r w:rsidRPr="00A21802">
        <w:rPr>
          <w:rFonts w:ascii="Times New Roman" w:eastAsia="Calibri" w:hAnsi="Times New Roman" w:cs="Times New Roman"/>
          <w:i/>
          <w:iCs/>
        </w:rPr>
        <w:t xml:space="preserve"> in </w:t>
      </w:r>
      <w:proofErr w:type="spellStart"/>
      <w:r w:rsidRPr="00A21802">
        <w:rPr>
          <w:rFonts w:ascii="Times New Roman" w:eastAsia="Calibri" w:hAnsi="Times New Roman" w:cs="Times New Roman"/>
          <w:i/>
          <w:iCs/>
        </w:rPr>
        <w:t>Practice</w:t>
      </w:r>
      <w:proofErr w:type="spellEnd"/>
      <w:r w:rsidRPr="00A21802">
        <w:rPr>
          <w:rFonts w:ascii="Times New Roman" w:eastAsia="Calibri" w:hAnsi="Times New Roman" w:cs="Times New Roman"/>
          <w:i/>
          <w:iCs/>
        </w:rPr>
        <w:t xml:space="preserve"> </w:t>
      </w:r>
      <w:proofErr w:type="spellStart"/>
      <w:r w:rsidRPr="00A21802">
        <w:rPr>
          <w:rFonts w:ascii="Times New Roman" w:eastAsia="Calibri" w:hAnsi="Times New Roman" w:cs="Times New Roman"/>
          <w:i/>
          <w:iCs/>
        </w:rPr>
        <w:t>and</w:t>
      </w:r>
      <w:proofErr w:type="spellEnd"/>
      <w:r w:rsidRPr="00A21802">
        <w:rPr>
          <w:rFonts w:ascii="Times New Roman" w:eastAsia="Calibri" w:hAnsi="Times New Roman" w:cs="Times New Roman"/>
          <w:i/>
          <w:iCs/>
        </w:rPr>
        <w:t xml:space="preserve"> </w:t>
      </w:r>
      <w:proofErr w:type="spellStart"/>
      <w:r w:rsidRPr="00A21802">
        <w:rPr>
          <w:rFonts w:ascii="Times New Roman" w:eastAsia="Calibri" w:hAnsi="Times New Roman" w:cs="Times New Roman"/>
          <w:i/>
          <w:iCs/>
        </w:rPr>
        <w:t>Culture</w:t>
      </w:r>
      <w:proofErr w:type="spellEnd"/>
      <w:r w:rsidRPr="00A21802">
        <w:rPr>
          <w:rFonts w:ascii="Times New Roman" w:eastAsia="Calibri" w:hAnsi="Times New Roman" w:cs="Times New Roman"/>
          <w:i/>
          <w:iCs/>
        </w:rPr>
        <w:t xml:space="preserve"> in </w:t>
      </w:r>
      <w:proofErr w:type="spellStart"/>
      <w:r w:rsidRPr="00A21802">
        <w:rPr>
          <w:rFonts w:ascii="Times New Roman" w:eastAsia="Calibri" w:hAnsi="Times New Roman" w:cs="Times New Roman"/>
          <w:i/>
          <w:iCs/>
        </w:rPr>
        <w:t>Education</w:t>
      </w:r>
      <w:proofErr w:type="spellEnd"/>
      <w:r w:rsidRPr="00A21802">
        <w:rPr>
          <w:rFonts w:ascii="Times New Roman" w:eastAsia="Calibri" w:hAnsi="Times New Roman" w:cs="Times New Roman"/>
        </w:rPr>
        <w:t xml:space="preserve">, 1(1), 1-12. </w:t>
      </w:r>
      <w:hyperlink r:id="rId17" w:history="1">
        <w:r w:rsidRPr="00A21802">
          <w:rPr>
            <w:rFonts w:ascii="Times New Roman" w:eastAsia="Calibri" w:hAnsi="Times New Roman" w:cs="Times New Roman"/>
            <w:color w:val="0000FF"/>
            <w:u w:val="single"/>
          </w:rPr>
          <w:t>http://journals.bcu.ac.uk/index.php/practices-education/article/view/10/13</w:t>
        </w:r>
      </w:hyperlink>
      <w:r w:rsidRPr="00A21802">
        <w:rPr>
          <w:rFonts w:ascii="Times New Roman" w:eastAsia="Calibri" w:hAnsi="Times New Roman" w:cs="Times New Roman"/>
        </w:rPr>
        <w:t xml:space="preserve"> </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Morrison</w:t>
      </w:r>
      <w:proofErr w:type="spellEnd"/>
      <w:r w:rsidRPr="00A21802">
        <w:rPr>
          <w:rFonts w:ascii="Times New Roman" w:eastAsia="Calibri" w:hAnsi="Times New Roman" w:cs="Times New Roman"/>
        </w:rPr>
        <w:t xml:space="preserve">, G.S. (2003). </w:t>
      </w:r>
      <w:r w:rsidRPr="00A21802">
        <w:rPr>
          <w:rFonts w:ascii="Times New Roman" w:eastAsia="Calibri" w:hAnsi="Times New Roman" w:cs="Times New Roman"/>
          <w:i/>
        </w:rPr>
        <w:t xml:space="preserve">Fundamentals of </w:t>
      </w:r>
      <w:proofErr w:type="spellStart"/>
      <w:r w:rsidRPr="00A21802">
        <w:rPr>
          <w:rFonts w:ascii="Times New Roman" w:eastAsia="Calibri" w:hAnsi="Times New Roman" w:cs="Times New Roman"/>
          <w:i/>
        </w:rPr>
        <w:t>early</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childhood</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education</w:t>
      </w:r>
      <w:proofErr w:type="spellEnd"/>
      <w:r w:rsidRPr="00A21802">
        <w:rPr>
          <w:rFonts w:ascii="Times New Roman" w:eastAsia="Calibri" w:hAnsi="Times New Roman" w:cs="Times New Roman"/>
          <w:i/>
        </w:rPr>
        <w:t>.</w:t>
      </w:r>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Upper</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Saddle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River</w:t>
      </w:r>
      <w:proofErr w:type="spellEnd"/>
      <w:r w:rsidRPr="00A21802">
        <w:rPr>
          <w:rFonts w:ascii="Times New Roman" w:eastAsia="Calibri" w:hAnsi="Times New Roman" w:cs="Times New Roman"/>
        </w:rPr>
        <w:t>; New</w:t>
      </w:r>
      <w:r w:rsidRPr="00A21802">
        <w:rPr>
          <w:rFonts w:ascii="Times New Roman" w:eastAsia="Calibri" w:hAnsi="Times New Roman" w:cs="Times New Roman"/>
          <w:color w:val="FF0000"/>
        </w:rPr>
        <w:t xml:space="preserve"> </w:t>
      </w:r>
      <w:r w:rsidRPr="00A21802">
        <w:rPr>
          <w:rFonts w:ascii="Times New Roman" w:eastAsia="Calibri" w:hAnsi="Times New Roman" w:cs="Times New Roman"/>
        </w:rPr>
        <w:t xml:space="preserve">Jersey, </w:t>
      </w:r>
      <w:proofErr w:type="spellStart"/>
      <w:r w:rsidRPr="00A21802">
        <w:rPr>
          <w:rFonts w:ascii="Times New Roman" w:eastAsia="Calibri" w:hAnsi="Times New Roman" w:cs="Times New Roman"/>
        </w:rPr>
        <w:t>Columbus</w:t>
      </w:r>
      <w:proofErr w:type="spellEnd"/>
      <w:r w:rsidRPr="00A21802">
        <w:rPr>
          <w:rFonts w:ascii="Times New Roman" w:eastAsia="Calibri" w:hAnsi="Times New Roman" w:cs="Times New Roman"/>
        </w:rPr>
        <w:t>, Ohio.</w:t>
      </w:r>
    </w:p>
    <w:p w:rsidR="00A21802" w:rsidRPr="00A21802" w:rsidRDefault="00A21802" w:rsidP="00A21802">
      <w:pPr>
        <w:spacing w:before="120" w:after="120" w:line="360" w:lineRule="auto"/>
        <w:ind w:left="567" w:hanging="567"/>
        <w:jc w:val="both"/>
        <w:rPr>
          <w:rFonts w:ascii="Times New Roman" w:eastAsia="Calibri" w:hAnsi="Times New Roman" w:cs="Times New Roman"/>
          <w:color w:val="211D1E"/>
        </w:rPr>
      </w:pPr>
      <w:proofErr w:type="spellStart"/>
      <w:r w:rsidRPr="00A21802">
        <w:rPr>
          <w:rFonts w:ascii="Times New Roman" w:eastAsia="Calibri" w:hAnsi="Times New Roman" w:cs="Times New Roman"/>
          <w:color w:val="211D1E"/>
        </w:rPr>
        <w:t>Mustafaoğlu</w:t>
      </w:r>
      <w:proofErr w:type="spellEnd"/>
      <w:r w:rsidRPr="00A21802">
        <w:rPr>
          <w:rFonts w:ascii="Times New Roman" w:eastAsia="Calibri" w:hAnsi="Times New Roman" w:cs="Times New Roman"/>
          <w:color w:val="211D1E"/>
        </w:rPr>
        <w:t>, R</w:t>
      </w:r>
      <w:proofErr w:type="gramStart"/>
      <w:r w:rsidRPr="00A21802">
        <w:rPr>
          <w:rFonts w:ascii="Times New Roman" w:eastAsia="Calibri" w:hAnsi="Times New Roman" w:cs="Times New Roman"/>
          <w:color w:val="211D1E"/>
        </w:rPr>
        <w:t>.,</w:t>
      </w:r>
      <w:proofErr w:type="gramEnd"/>
      <w:r w:rsidRPr="00A21802">
        <w:rPr>
          <w:rFonts w:ascii="Times New Roman" w:eastAsia="Calibri" w:hAnsi="Times New Roman" w:cs="Times New Roman"/>
          <w:color w:val="211D1E"/>
        </w:rPr>
        <w:t xml:space="preserve"> </w:t>
      </w:r>
      <w:proofErr w:type="spellStart"/>
      <w:r w:rsidRPr="00A21802">
        <w:rPr>
          <w:rFonts w:ascii="Times New Roman" w:eastAsia="Calibri" w:hAnsi="Times New Roman" w:cs="Times New Roman"/>
          <w:color w:val="211D1E"/>
        </w:rPr>
        <w:t>Zirek</w:t>
      </w:r>
      <w:proofErr w:type="spellEnd"/>
      <w:r w:rsidRPr="00A21802">
        <w:rPr>
          <w:rFonts w:ascii="Times New Roman" w:eastAsia="Calibri" w:hAnsi="Times New Roman" w:cs="Times New Roman"/>
          <w:color w:val="211D1E"/>
        </w:rPr>
        <w:t xml:space="preserve">, E., Yasacı, Z. &amp; </w:t>
      </w:r>
      <w:proofErr w:type="spellStart"/>
      <w:r w:rsidRPr="00A21802">
        <w:rPr>
          <w:rFonts w:ascii="Times New Roman" w:eastAsia="Calibri" w:hAnsi="Times New Roman" w:cs="Times New Roman"/>
          <w:color w:val="211D1E"/>
        </w:rPr>
        <w:t>Razak</w:t>
      </w:r>
      <w:proofErr w:type="spellEnd"/>
      <w:r w:rsidRPr="00A21802">
        <w:rPr>
          <w:rFonts w:ascii="Times New Roman" w:eastAsia="Calibri" w:hAnsi="Times New Roman" w:cs="Times New Roman"/>
          <w:color w:val="211D1E"/>
        </w:rPr>
        <w:t xml:space="preserve"> </w:t>
      </w:r>
      <w:proofErr w:type="spellStart"/>
      <w:r w:rsidRPr="00A21802">
        <w:rPr>
          <w:rFonts w:ascii="Times New Roman" w:eastAsia="Calibri" w:hAnsi="Times New Roman" w:cs="Times New Roman"/>
          <w:color w:val="211D1E"/>
        </w:rPr>
        <w:t>Özdinçler</w:t>
      </w:r>
      <w:proofErr w:type="spellEnd"/>
      <w:r w:rsidRPr="00A21802">
        <w:rPr>
          <w:rFonts w:ascii="Times New Roman" w:eastAsia="Calibri" w:hAnsi="Times New Roman" w:cs="Times New Roman"/>
          <w:color w:val="211D1E"/>
        </w:rPr>
        <w:t xml:space="preserve">, A. (2018). Dijital teknoloji kullanımının çocukların gelişimi ve sağlığı üzerine olumsuz etkileri. </w:t>
      </w:r>
      <w:proofErr w:type="spellStart"/>
      <w:r w:rsidRPr="00A21802">
        <w:rPr>
          <w:rFonts w:ascii="Times New Roman" w:eastAsia="Calibri" w:hAnsi="Times New Roman" w:cs="Times New Roman"/>
          <w:i/>
          <w:iCs/>
          <w:color w:val="211D1E"/>
        </w:rPr>
        <w:t>Addicta</w:t>
      </w:r>
      <w:proofErr w:type="spellEnd"/>
      <w:r w:rsidRPr="00A21802">
        <w:rPr>
          <w:rFonts w:ascii="Times New Roman" w:eastAsia="Calibri" w:hAnsi="Times New Roman" w:cs="Times New Roman"/>
          <w:i/>
          <w:iCs/>
          <w:color w:val="211D1E"/>
        </w:rPr>
        <w:t xml:space="preserve">: </w:t>
      </w:r>
      <w:proofErr w:type="spellStart"/>
      <w:r w:rsidRPr="00A21802">
        <w:rPr>
          <w:rFonts w:ascii="Times New Roman" w:eastAsia="Calibri" w:hAnsi="Times New Roman" w:cs="Times New Roman"/>
          <w:i/>
          <w:iCs/>
          <w:color w:val="211D1E"/>
        </w:rPr>
        <w:t>The</w:t>
      </w:r>
      <w:proofErr w:type="spellEnd"/>
      <w:r w:rsidRPr="00A21802">
        <w:rPr>
          <w:rFonts w:ascii="Times New Roman" w:eastAsia="Calibri" w:hAnsi="Times New Roman" w:cs="Times New Roman"/>
          <w:i/>
          <w:iCs/>
          <w:color w:val="211D1E"/>
        </w:rPr>
        <w:t xml:space="preserve"> </w:t>
      </w:r>
      <w:proofErr w:type="spellStart"/>
      <w:r w:rsidRPr="00A21802">
        <w:rPr>
          <w:rFonts w:ascii="Times New Roman" w:eastAsia="Calibri" w:hAnsi="Times New Roman" w:cs="Times New Roman"/>
          <w:i/>
          <w:iCs/>
          <w:color w:val="211D1E"/>
        </w:rPr>
        <w:t>Turkish</w:t>
      </w:r>
      <w:proofErr w:type="spellEnd"/>
      <w:r w:rsidRPr="00A21802">
        <w:rPr>
          <w:rFonts w:ascii="Times New Roman" w:eastAsia="Calibri" w:hAnsi="Times New Roman" w:cs="Times New Roman"/>
          <w:i/>
          <w:iCs/>
          <w:color w:val="211D1E"/>
        </w:rPr>
        <w:t xml:space="preserve"> </w:t>
      </w:r>
      <w:proofErr w:type="spellStart"/>
      <w:r w:rsidRPr="00A21802">
        <w:rPr>
          <w:rFonts w:ascii="Times New Roman" w:eastAsia="Calibri" w:hAnsi="Times New Roman" w:cs="Times New Roman"/>
          <w:i/>
          <w:iCs/>
          <w:color w:val="211D1E"/>
        </w:rPr>
        <w:t>Journal</w:t>
      </w:r>
      <w:proofErr w:type="spellEnd"/>
      <w:r w:rsidRPr="00A21802">
        <w:rPr>
          <w:rFonts w:ascii="Times New Roman" w:eastAsia="Calibri" w:hAnsi="Times New Roman" w:cs="Times New Roman"/>
          <w:i/>
          <w:iCs/>
          <w:color w:val="211D1E"/>
        </w:rPr>
        <w:t xml:space="preserve"> on </w:t>
      </w:r>
      <w:proofErr w:type="spellStart"/>
      <w:r w:rsidRPr="00A21802">
        <w:rPr>
          <w:rFonts w:ascii="Times New Roman" w:eastAsia="Calibri" w:hAnsi="Times New Roman" w:cs="Times New Roman"/>
          <w:i/>
          <w:iCs/>
          <w:color w:val="211D1E"/>
        </w:rPr>
        <w:t>Addiction</w:t>
      </w:r>
      <w:proofErr w:type="spellEnd"/>
      <w:r w:rsidRPr="00A21802">
        <w:rPr>
          <w:rFonts w:ascii="Times New Roman" w:eastAsia="Calibri" w:hAnsi="Times New Roman" w:cs="Times New Roman"/>
          <w:i/>
          <w:iCs/>
          <w:color w:val="211D1E"/>
        </w:rPr>
        <w:t xml:space="preserve">, 5, </w:t>
      </w:r>
      <w:r w:rsidRPr="00A21802">
        <w:rPr>
          <w:rFonts w:ascii="Times New Roman" w:eastAsia="Calibri" w:hAnsi="Times New Roman" w:cs="Times New Roman"/>
          <w:color w:val="211D1E"/>
        </w:rPr>
        <w:t xml:space="preserve">227–247. </w:t>
      </w:r>
      <w:hyperlink r:id="rId18" w:history="1">
        <w:r w:rsidRPr="00A21802">
          <w:rPr>
            <w:rFonts w:ascii="Times New Roman" w:eastAsia="Calibri" w:hAnsi="Times New Roman" w:cs="Times New Roman"/>
            <w:u w:val="single"/>
          </w:rPr>
          <w:t>http://dx.doi.org/10.15805/addicta.2018.5.2.0051</w:t>
        </w:r>
      </w:hyperlink>
      <w:r w:rsidRPr="00A21802">
        <w:rPr>
          <w:rFonts w:ascii="Times New Roman" w:eastAsia="Calibri" w:hAnsi="Times New Roman" w:cs="Times New Roman"/>
          <w:u w:val="single"/>
        </w:rPr>
        <w:t xml:space="preserve"> </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proofErr w:type="spellStart"/>
      <w:r w:rsidRPr="00A21802">
        <w:rPr>
          <w:rFonts w:ascii="Times New Roman" w:eastAsia="Calibri" w:hAnsi="Times New Roman" w:cs="Times New Roman"/>
        </w:rPr>
        <w:t>O'Brien</w:t>
      </w:r>
      <w:proofErr w:type="spellEnd"/>
      <w:r w:rsidRPr="00A21802">
        <w:rPr>
          <w:rFonts w:ascii="Times New Roman" w:eastAsia="Calibri" w:hAnsi="Times New Roman" w:cs="Times New Roman"/>
        </w:rPr>
        <w:t xml:space="preserve">, R. (2003). An </w:t>
      </w:r>
      <w:proofErr w:type="spellStart"/>
      <w:r w:rsidRPr="00A21802">
        <w:rPr>
          <w:rFonts w:ascii="Times New Roman" w:eastAsia="Calibri" w:hAnsi="Times New Roman" w:cs="Times New Roman"/>
        </w:rPr>
        <w:t>overview</w:t>
      </w:r>
      <w:proofErr w:type="spellEnd"/>
      <w:r w:rsidRPr="00A21802">
        <w:rPr>
          <w:rFonts w:ascii="Times New Roman" w:eastAsia="Calibri" w:hAnsi="Times New Roman" w:cs="Times New Roman"/>
        </w:rPr>
        <w:t xml:space="preserve"> of </w:t>
      </w:r>
      <w:proofErr w:type="spellStart"/>
      <w:r w:rsidRPr="00A21802">
        <w:rPr>
          <w:rFonts w:ascii="Times New Roman" w:eastAsia="Calibri" w:hAnsi="Times New Roman" w:cs="Times New Roman"/>
        </w:rPr>
        <w:t>the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methodological</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approach</w:t>
      </w:r>
      <w:proofErr w:type="spellEnd"/>
      <w:r w:rsidRPr="00A21802">
        <w:rPr>
          <w:rFonts w:ascii="Times New Roman" w:eastAsia="Calibri" w:hAnsi="Times New Roman" w:cs="Times New Roman"/>
        </w:rPr>
        <w:t xml:space="preserve"> of </w:t>
      </w:r>
      <w:proofErr w:type="spellStart"/>
      <w:r w:rsidRPr="00A21802">
        <w:rPr>
          <w:rFonts w:ascii="Times New Roman" w:eastAsia="Calibri" w:hAnsi="Times New Roman" w:cs="Times New Roman"/>
        </w:rPr>
        <w:t>action</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resaerch</w:t>
      </w:r>
      <w:proofErr w:type="spellEnd"/>
      <w:r w:rsidRPr="00A21802">
        <w:rPr>
          <w:rFonts w:ascii="Times New Roman" w:eastAsia="Calibri" w:hAnsi="Times New Roman" w:cs="Times New Roman"/>
        </w:rPr>
        <w:t>. (On-</w:t>
      </w:r>
      <w:proofErr w:type="spellStart"/>
      <w:r w:rsidRPr="00A21802">
        <w:rPr>
          <w:rFonts w:ascii="Times New Roman" w:eastAsia="Calibri" w:hAnsi="Times New Roman" w:cs="Times New Roman"/>
        </w:rPr>
        <w:t>line</w:t>
      </w:r>
      <w:proofErr w:type="spellEnd"/>
      <w:r w:rsidRPr="00A21802">
        <w:rPr>
          <w:rFonts w:ascii="Times New Roman" w:eastAsia="Calibri" w:hAnsi="Times New Roman" w:cs="Times New Roman"/>
        </w:rPr>
        <w:t xml:space="preserve">). http://www.wb.net/robrien/papers/ artinal.html  </w:t>
      </w:r>
    </w:p>
    <w:p w:rsidR="00A21802" w:rsidRPr="00A21802" w:rsidRDefault="00A21802" w:rsidP="00A21802">
      <w:pPr>
        <w:shd w:val="clear" w:color="auto" w:fill="FFFFFF"/>
        <w:spacing w:before="120" w:after="120" w:line="360" w:lineRule="auto"/>
        <w:ind w:left="567" w:hanging="567"/>
        <w:jc w:val="both"/>
        <w:rPr>
          <w:rFonts w:ascii="Times New Roman" w:eastAsia="Calibri" w:hAnsi="Times New Roman" w:cs="Times New Roman"/>
          <w:shd w:val="clear" w:color="auto" w:fill="FFFFFF"/>
        </w:rPr>
      </w:pPr>
      <w:r w:rsidRPr="00A21802">
        <w:rPr>
          <w:rFonts w:ascii="Times New Roman" w:eastAsia="Calibri" w:hAnsi="Times New Roman" w:cs="Times New Roman"/>
          <w:shd w:val="clear" w:color="auto" w:fill="FFFFFF"/>
        </w:rPr>
        <w:t xml:space="preserve">Özer, S. (2020). Korona virüs nasıl bulaşır? </w:t>
      </w:r>
      <w:r w:rsidRPr="00A21802">
        <w:rPr>
          <w:rFonts w:ascii="Times New Roman" w:eastAsia="Calibri" w:hAnsi="Times New Roman" w:cs="Times New Roman"/>
          <w:i/>
          <w:shd w:val="clear" w:color="auto" w:fill="FFFFFF"/>
        </w:rPr>
        <w:t>E-</w:t>
      </w:r>
      <w:proofErr w:type="spellStart"/>
      <w:r w:rsidRPr="00A21802">
        <w:rPr>
          <w:rFonts w:ascii="Times New Roman" w:eastAsia="Calibri" w:hAnsi="Times New Roman" w:cs="Times New Roman"/>
          <w:i/>
          <w:shd w:val="clear" w:color="auto" w:fill="FFFFFF"/>
        </w:rPr>
        <w:t>koronafobi</w:t>
      </w:r>
      <w:proofErr w:type="spellEnd"/>
      <w:r w:rsidRPr="00A21802">
        <w:rPr>
          <w:rFonts w:ascii="Times New Roman" w:eastAsia="Calibri" w:hAnsi="Times New Roman" w:cs="Times New Roman"/>
          <w:i/>
          <w:color w:val="000000"/>
          <w:shd w:val="clear" w:color="auto" w:fill="FFFFFF"/>
        </w:rPr>
        <w:t xml:space="preserve">. </w:t>
      </w:r>
      <w:hyperlink r:id="rId19" w:history="1">
        <w:r w:rsidRPr="00A21802">
          <w:rPr>
            <w:rFonts w:ascii="Times New Roman" w:eastAsia="Calibri" w:hAnsi="Times New Roman" w:cs="Times New Roman"/>
            <w:color w:val="000000"/>
            <w:u w:val="single"/>
            <w:shd w:val="clear" w:color="auto" w:fill="FFFFFF"/>
          </w:rPr>
          <w:t>https://npistanbul.com/koronavirus/corona-virus-nasil-bulasir</w:t>
        </w:r>
      </w:hyperlink>
      <w:r w:rsidRPr="00A21802">
        <w:rPr>
          <w:rFonts w:ascii="Times New Roman" w:eastAsia="Calibri" w:hAnsi="Times New Roman" w:cs="Times New Roman"/>
          <w:color w:val="000000"/>
          <w:shd w:val="clear" w:color="auto" w:fill="FFFFFF"/>
        </w:rPr>
        <w:t xml:space="preserve"> . </w:t>
      </w:r>
      <w:r w:rsidRPr="00A21802">
        <w:rPr>
          <w:rFonts w:ascii="Times New Roman" w:eastAsia="Calibri" w:hAnsi="Times New Roman" w:cs="Times New Roman"/>
          <w:shd w:val="clear" w:color="auto" w:fill="FFFFFF"/>
        </w:rPr>
        <w:t>Erişim tarihi 20 Aralık 2020.</w:t>
      </w:r>
    </w:p>
    <w:p w:rsidR="00A21802" w:rsidRPr="00A21802" w:rsidRDefault="00A21802" w:rsidP="00A21802">
      <w:pPr>
        <w:shd w:val="clear" w:color="auto" w:fill="FFFFFF"/>
        <w:spacing w:before="120" w:after="120" w:line="360" w:lineRule="auto"/>
        <w:ind w:left="567" w:hanging="567"/>
        <w:jc w:val="both"/>
        <w:rPr>
          <w:rFonts w:ascii="Times New Roman" w:eastAsia="Calibri" w:hAnsi="Times New Roman" w:cs="Times New Roman"/>
          <w:shd w:val="clear" w:color="auto" w:fill="FFFFFF"/>
        </w:rPr>
      </w:pPr>
      <w:proofErr w:type="spellStart"/>
      <w:r w:rsidRPr="00A21802">
        <w:rPr>
          <w:rFonts w:ascii="Times New Roman" w:eastAsia="Calibri" w:hAnsi="Times New Roman" w:cs="Times New Roman"/>
        </w:rPr>
        <w:t>Pagani</w:t>
      </w:r>
      <w:proofErr w:type="spellEnd"/>
      <w:r w:rsidRPr="00A21802">
        <w:rPr>
          <w:rFonts w:ascii="Times New Roman" w:eastAsia="Calibri" w:hAnsi="Times New Roman" w:cs="Times New Roman"/>
        </w:rPr>
        <w:t>, L. S</w:t>
      </w:r>
      <w:proofErr w:type="gramStart"/>
      <w:r w:rsidRPr="00A21802">
        <w:rPr>
          <w:rFonts w:ascii="Times New Roman" w:eastAsia="Calibri" w:hAnsi="Times New Roman" w:cs="Times New Roman"/>
        </w:rPr>
        <w:t>.,</w:t>
      </w:r>
      <w:proofErr w:type="gram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Fitzpatrick</w:t>
      </w:r>
      <w:proofErr w:type="spellEnd"/>
      <w:r w:rsidRPr="00A21802">
        <w:rPr>
          <w:rFonts w:ascii="Times New Roman" w:eastAsia="Calibri" w:hAnsi="Times New Roman" w:cs="Times New Roman"/>
        </w:rPr>
        <w:t xml:space="preserve">, C., </w:t>
      </w:r>
      <w:proofErr w:type="spellStart"/>
      <w:r w:rsidRPr="00A21802">
        <w:rPr>
          <w:rFonts w:ascii="Times New Roman" w:eastAsia="Calibri" w:hAnsi="Times New Roman" w:cs="Times New Roman"/>
        </w:rPr>
        <w:t>Barnett</w:t>
      </w:r>
      <w:proofErr w:type="spellEnd"/>
      <w:r w:rsidRPr="00A21802">
        <w:rPr>
          <w:rFonts w:ascii="Times New Roman" w:eastAsia="Calibri" w:hAnsi="Times New Roman" w:cs="Times New Roman"/>
        </w:rPr>
        <w:t xml:space="preserve">, T. A., </w:t>
      </w:r>
      <w:r w:rsidRPr="00A21802">
        <w:rPr>
          <w:rFonts w:ascii="Times New Roman" w:eastAsia="Calibri" w:hAnsi="Times New Roman" w:cs="Times New Roman"/>
          <w:color w:val="FF0000"/>
        </w:rPr>
        <w:t xml:space="preserve">&amp; </w:t>
      </w:r>
      <w:proofErr w:type="spellStart"/>
      <w:r w:rsidRPr="00A21802">
        <w:rPr>
          <w:rFonts w:ascii="Times New Roman" w:eastAsia="Calibri" w:hAnsi="Times New Roman" w:cs="Times New Roman"/>
        </w:rPr>
        <w:t>Dubow</w:t>
      </w:r>
      <w:proofErr w:type="spellEnd"/>
      <w:r w:rsidRPr="00A21802">
        <w:rPr>
          <w:rFonts w:ascii="Times New Roman" w:eastAsia="Calibri" w:hAnsi="Times New Roman" w:cs="Times New Roman"/>
        </w:rPr>
        <w:t xml:space="preserve">, E. (2010). </w:t>
      </w:r>
      <w:proofErr w:type="spellStart"/>
      <w:r w:rsidRPr="00A21802">
        <w:rPr>
          <w:rFonts w:ascii="Times New Roman" w:eastAsia="Calibri" w:hAnsi="Times New Roman" w:cs="Times New Roman"/>
        </w:rPr>
        <w:t>Prospective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associations</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between</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early</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childhood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television</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exposure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and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academic</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psychosocial</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and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physical</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well-being</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by</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middle</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childhood</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i/>
        </w:rPr>
        <w:t>Archives</w:t>
      </w:r>
      <w:proofErr w:type="spellEnd"/>
      <w:r w:rsidRPr="00A21802">
        <w:rPr>
          <w:rFonts w:ascii="Times New Roman" w:eastAsia="Calibri" w:hAnsi="Times New Roman" w:cs="Times New Roman"/>
          <w:i/>
        </w:rPr>
        <w:t xml:space="preserve"> of </w:t>
      </w:r>
      <w:proofErr w:type="spellStart"/>
      <w:r w:rsidRPr="00A21802">
        <w:rPr>
          <w:rFonts w:ascii="Times New Roman" w:eastAsia="Calibri" w:hAnsi="Times New Roman" w:cs="Times New Roman"/>
          <w:i/>
        </w:rPr>
        <w:t>Pediatrics</w:t>
      </w:r>
      <w:proofErr w:type="spellEnd"/>
      <w:r w:rsidRPr="00A21802">
        <w:rPr>
          <w:rFonts w:ascii="Times New Roman" w:eastAsia="Calibri" w:hAnsi="Times New Roman" w:cs="Times New Roman"/>
          <w:i/>
        </w:rPr>
        <w:t xml:space="preserve"> &amp; </w:t>
      </w:r>
      <w:proofErr w:type="spellStart"/>
      <w:r w:rsidRPr="00A21802">
        <w:rPr>
          <w:rFonts w:ascii="Times New Roman" w:eastAsia="Calibri" w:hAnsi="Times New Roman" w:cs="Times New Roman"/>
          <w:i/>
        </w:rPr>
        <w:t>Adolescent</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Medicine</w:t>
      </w:r>
      <w:proofErr w:type="spellEnd"/>
      <w:r w:rsidRPr="00A21802">
        <w:rPr>
          <w:rFonts w:ascii="Times New Roman" w:eastAsia="Calibri" w:hAnsi="Times New Roman" w:cs="Times New Roman"/>
          <w:i/>
        </w:rPr>
        <w:t>, 164</w:t>
      </w:r>
      <w:r w:rsidRPr="00A21802">
        <w:rPr>
          <w:rFonts w:ascii="Times New Roman" w:eastAsia="Calibri" w:hAnsi="Times New Roman" w:cs="Times New Roman"/>
        </w:rPr>
        <w:t>(5), 425-431.</w:t>
      </w:r>
      <w:r w:rsidRPr="00A21802">
        <w:rPr>
          <w:rFonts w:ascii="Times New Roman" w:eastAsia="Calibri" w:hAnsi="Times New Roman" w:cs="Times New Roman"/>
          <w:shd w:val="clear" w:color="auto" w:fill="FFFFFF"/>
        </w:rPr>
        <w:t xml:space="preserve"> </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r w:rsidRPr="00A21802">
        <w:rPr>
          <w:rFonts w:ascii="Times New Roman" w:eastAsia="Calibri" w:hAnsi="Times New Roman" w:cs="Times New Roman"/>
        </w:rPr>
        <w:t xml:space="preserve">Sirer, E. (2020). Eğitimin ekran üzerinden teknolojik dönüşümünde </w:t>
      </w:r>
      <w:proofErr w:type="spellStart"/>
      <w:r w:rsidRPr="00A21802">
        <w:rPr>
          <w:rFonts w:ascii="Times New Roman" w:eastAsia="Calibri" w:hAnsi="Times New Roman" w:cs="Times New Roman"/>
        </w:rPr>
        <w:t>pandemi</w:t>
      </w:r>
      <w:proofErr w:type="spellEnd"/>
      <w:r w:rsidRPr="00A21802">
        <w:rPr>
          <w:rFonts w:ascii="Times New Roman" w:eastAsia="Calibri" w:hAnsi="Times New Roman" w:cs="Times New Roman"/>
        </w:rPr>
        <w:t xml:space="preserve"> döneminin etkisi. </w:t>
      </w:r>
      <w:r w:rsidRPr="00A21802">
        <w:rPr>
          <w:rFonts w:ascii="Times New Roman" w:eastAsia="Calibri" w:hAnsi="Times New Roman" w:cs="Times New Roman"/>
          <w:i/>
          <w:iCs/>
        </w:rPr>
        <w:t>OPUS–Uluslararası Toplum Araştırmaları</w:t>
      </w:r>
      <w:r w:rsidRPr="00A21802">
        <w:rPr>
          <w:rFonts w:ascii="Times New Roman" w:eastAsia="Calibri" w:hAnsi="Times New Roman" w:cs="Times New Roman"/>
        </w:rPr>
        <w:t xml:space="preserve"> </w:t>
      </w:r>
      <w:r w:rsidRPr="00A21802">
        <w:rPr>
          <w:rFonts w:ascii="Times New Roman" w:eastAsia="Calibri" w:hAnsi="Times New Roman" w:cs="Times New Roman"/>
          <w:i/>
          <w:iCs/>
        </w:rPr>
        <w:t>Dergisi, 16</w:t>
      </w:r>
      <w:r w:rsidRPr="00A21802">
        <w:rPr>
          <w:rFonts w:ascii="Times New Roman" w:eastAsia="Calibri" w:hAnsi="Times New Roman" w:cs="Times New Roman"/>
        </w:rPr>
        <w:t>(29), 1987-2018. DOI: 10.26466/opus.777215</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color w:val="222222"/>
          <w:shd w:val="clear" w:color="auto" w:fill="FFFFFF"/>
        </w:rPr>
      </w:pPr>
      <w:r w:rsidRPr="00A21802">
        <w:rPr>
          <w:rFonts w:ascii="Times New Roman" w:eastAsia="Calibri" w:hAnsi="Times New Roman" w:cs="Times New Roman"/>
          <w:color w:val="222222"/>
          <w:shd w:val="clear" w:color="auto" w:fill="FFFFFF"/>
        </w:rPr>
        <w:t xml:space="preserve">Van </w:t>
      </w:r>
      <w:proofErr w:type="spellStart"/>
      <w:r w:rsidRPr="00A21802">
        <w:rPr>
          <w:rFonts w:ascii="Times New Roman" w:eastAsia="Calibri" w:hAnsi="Times New Roman" w:cs="Times New Roman"/>
          <w:color w:val="222222"/>
          <w:shd w:val="clear" w:color="auto" w:fill="FFFFFF"/>
        </w:rPr>
        <w:t>Laar</w:t>
      </w:r>
      <w:proofErr w:type="spellEnd"/>
      <w:r w:rsidRPr="00A21802">
        <w:rPr>
          <w:rFonts w:ascii="Times New Roman" w:eastAsia="Calibri" w:hAnsi="Times New Roman" w:cs="Times New Roman"/>
          <w:color w:val="222222"/>
          <w:shd w:val="clear" w:color="auto" w:fill="FFFFFF"/>
        </w:rPr>
        <w:t>, E</w:t>
      </w:r>
      <w:proofErr w:type="gramStart"/>
      <w:r w:rsidRPr="00A21802">
        <w:rPr>
          <w:rFonts w:ascii="Times New Roman" w:eastAsia="Calibri" w:hAnsi="Times New Roman" w:cs="Times New Roman"/>
          <w:color w:val="222222"/>
          <w:shd w:val="clear" w:color="auto" w:fill="FFFFFF"/>
        </w:rPr>
        <w:t>.,</w:t>
      </w:r>
      <w:proofErr w:type="gramEnd"/>
      <w:r w:rsidRPr="00A21802">
        <w:rPr>
          <w:rFonts w:ascii="Times New Roman" w:eastAsia="Calibri" w:hAnsi="Times New Roman" w:cs="Times New Roman"/>
          <w:color w:val="222222"/>
          <w:shd w:val="clear" w:color="auto" w:fill="FFFFFF"/>
        </w:rPr>
        <w:t xml:space="preserve"> Van </w:t>
      </w:r>
      <w:proofErr w:type="spellStart"/>
      <w:r w:rsidRPr="00A21802">
        <w:rPr>
          <w:rFonts w:ascii="Times New Roman" w:eastAsia="Calibri" w:hAnsi="Times New Roman" w:cs="Times New Roman"/>
          <w:color w:val="222222"/>
          <w:shd w:val="clear" w:color="auto" w:fill="FFFFFF"/>
        </w:rPr>
        <w:t>Deursen</w:t>
      </w:r>
      <w:proofErr w:type="spellEnd"/>
      <w:r w:rsidRPr="00A21802">
        <w:rPr>
          <w:rFonts w:ascii="Times New Roman" w:eastAsia="Calibri" w:hAnsi="Times New Roman" w:cs="Times New Roman"/>
          <w:color w:val="222222"/>
          <w:shd w:val="clear" w:color="auto" w:fill="FFFFFF"/>
        </w:rPr>
        <w:t xml:space="preserve">, A. J., Van </w:t>
      </w:r>
      <w:proofErr w:type="spellStart"/>
      <w:r w:rsidRPr="00A21802">
        <w:rPr>
          <w:rFonts w:ascii="Times New Roman" w:eastAsia="Calibri" w:hAnsi="Times New Roman" w:cs="Times New Roman"/>
          <w:color w:val="222222"/>
          <w:shd w:val="clear" w:color="auto" w:fill="FFFFFF"/>
        </w:rPr>
        <w:t>Dijk</w:t>
      </w:r>
      <w:proofErr w:type="spellEnd"/>
      <w:r w:rsidRPr="00A21802">
        <w:rPr>
          <w:rFonts w:ascii="Times New Roman" w:eastAsia="Calibri" w:hAnsi="Times New Roman" w:cs="Times New Roman"/>
          <w:color w:val="222222"/>
          <w:shd w:val="clear" w:color="auto" w:fill="FFFFFF"/>
        </w:rPr>
        <w:t xml:space="preserve">, J. A., &amp; De </w:t>
      </w:r>
      <w:proofErr w:type="spellStart"/>
      <w:r w:rsidRPr="00A21802">
        <w:rPr>
          <w:rFonts w:ascii="Times New Roman" w:eastAsia="Calibri" w:hAnsi="Times New Roman" w:cs="Times New Roman"/>
          <w:color w:val="222222"/>
          <w:shd w:val="clear" w:color="auto" w:fill="FFFFFF"/>
        </w:rPr>
        <w:t>Haan</w:t>
      </w:r>
      <w:proofErr w:type="spellEnd"/>
      <w:r w:rsidRPr="00A21802">
        <w:rPr>
          <w:rFonts w:ascii="Times New Roman" w:eastAsia="Calibri" w:hAnsi="Times New Roman" w:cs="Times New Roman"/>
          <w:color w:val="222222"/>
          <w:shd w:val="clear" w:color="auto" w:fill="FFFFFF"/>
        </w:rPr>
        <w:t xml:space="preserve">, J. (2017). </w:t>
      </w:r>
      <w:proofErr w:type="spellStart"/>
      <w:r w:rsidRPr="00A21802">
        <w:rPr>
          <w:rFonts w:ascii="Times New Roman" w:eastAsia="Calibri" w:hAnsi="Times New Roman" w:cs="Times New Roman"/>
          <w:i/>
          <w:color w:val="222222"/>
          <w:shd w:val="clear" w:color="auto" w:fill="FFFFFF"/>
        </w:rPr>
        <w:t>The</w:t>
      </w:r>
      <w:proofErr w:type="spellEnd"/>
      <w:r w:rsidRPr="00A21802">
        <w:rPr>
          <w:rFonts w:ascii="Times New Roman" w:eastAsia="Calibri" w:hAnsi="Times New Roman" w:cs="Times New Roman"/>
          <w:i/>
          <w:color w:val="222222"/>
          <w:shd w:val="clear" w:color="auto" w:fill="FFFFFF"/>
        </w:rPr>
        <w:t xml:space="preserve"> </w:t>
      </w:r>
      <w:proofErr w:type="spellStart"/>
      <w:r w:rsidRPr="00A21802">
        <w:rPr>
          <w:rFonts w:ascii="Times New Roman" w:eastAsia="Calibri" w:hAnsi="Times New Roman" w:cs="Times New Roman"/>
          <w:i/>
          <w:color w:val="222222"/>
          <w:shd w:val="clear" w:color="auto" w:fill="FFFFFF"/>
        </w:rPr>
        <w:t>relation</w:t>
      </w:r>
      <w:proofErr w:type="spellEnd"/>
      <w:r w:rsidRPr="00A21802">
        <w:rPr>
          <w:rFonts w:ascii="Times New Roman" w:eastAsia="Calibri" w:hAnsi="Times New Roman" w:cs="Times New Roman"/>
          <w:i/>
          <w:color w:val="222222"/>
          <w:shd w:val="clear" w:color="auto" w:fill="FFFFFF"/>
        </w:rPr>
        <w:t xml:space="preserve"> </w:t>
      </w:r>
      <w:proofErr w:type="spellStart"/>
      <w:r w:rsidRPr="00A21802">
        <w:rPr>
          <w:rFonts w:ascii="Times New Roman" w:eastAsia="Calibri" w:hAnsi="Times New Roman" w:cs="Times New Roman"/>
          <w:i/>
          <w:color w:val="222222"/>
          <w:shd w:val="clear" w:color="auto" w:fill="FFFFFF"/>
        </w:rPr>
        <w:t>between</w:t>
      </w:r>
      <w:proofErr w:type="spellEnd"/>
      <w:r w:rsidRPr="00A21802">
        <w:rPr>
          <w:rFonts w:ascii="Times New Roman" w:eastAsia="Calibri" w:hAnsi="Times New Roman" w:cs="Times New Roman"/>
          <w:i/>
          <w:color w:val="222222"/>
          <w:shd w:val="clear" w:color="auto" w:fill="FFFFFF"/>
        </w:rPr>
        <w:t xml:space="preserve"> 21st-century </w:t>
      </w:r>
      <w:proofErr w:type="spellStart"/>
      <w:r w:rsidRPr="00A21802">
        <w:rPr>
          <w:rFonts w:ascii="Times New Roman" w:eastAsia="Calibri" w:hAnsi="Times New Roman" w:cs="Times New Roman"/>
          <w:i/>
          <w:color w:val="222222"/>
          <w:shd w:val="clear" w:color="auto" w:fill="FFFFFF"/>
        </w:rPr>
        <w:t>skills</w:t>
      </w:r>
      <w:proofErr w:type="spellEnd"/>
      <w:r w:rsidRPr="00A21802">
        <w:rPr>
          <w:rFonts w:ascii="Times New Roman" w:eastAsia="Calibri" w:hAnsi="Times New Roman" w:cs="Times New Roman"/>
          <w:i/>
          <w:color w:val="222222"/>
          <w:shd w:val="clear" w:color="auto" w:fill="FFFFFF"/>
        </w:rPr>
        <w:t xml:space="preserve"> </w:t>
      </w:r>
      <w:proofErr w:type="spellStart"/>
      <w:r w:rsidRPr="00A21802">
        <w:rPr>
          <w:rFonts w:ascii="Times New Roman" w:eastAsia="Calibri" w:hAnsi="Times New Roman" w:cs="Times New Roman"/>
          <w:i/>
          <w:color w:val="222222"/>
          <w:shd w:val="clear" w:color="auto" w:fill="FFFFFF"/>
        </w:rPr>
        <w:t>and</w:t>
      </w:r>
      <w:proofErr w:type="spellEnd"/>
      <w:r w:rsidRPr="00A21802">
        <w:rPr>
          <w:rFonts w:ascii="Times New Roman" w:eastAsia="Calibri" w:hAnsi="Times New Roman" w:cs="Times New Roman"/>
          <w:i/>
          <w:color w:val="222222"/>
          <w:shd w:val="clear" w:color="auto" w:fill="FFFFFF"/>
        </w:rPr>
        <w:t xml:space="preserve"> </w:t>
      </w:r>
      <w:proofErr w:type="spellStart"/>
      <w:r w:rsidRPr="00A21802">
        <w:rPr>
          <w:rFonts w:ascii="Times New Roman" w:eastAsia="Calibri" w:hAnsi="Times New Roman" w:cs="Times New Roman"/>
          <w:i/>
          <w:color w:val="222222"/>
          <w:shd w:val="clear" w:color="auto" w:fill="FFFFFF"/>
        </w:rPr>
        <w:t>digital</w:t>
      </w:r>
      <w:proofErr w:type="spellEnd"/>
      <w:r w:rsidRPr="00A21802">
        <w:rPr>
          <w:rFonts w:ascii="Times New Roman" w:eastAsia="Calibri" w:hAnsi="Times New Roman" w:cs="Times New Roman"/>
          <w:i/>
          <w:color w:val="222222"/>
          <w:shd w:val="clear" w:color="auto" w:fill="FFFFFF"/>
        </w:rPr>
        <w:t xml:space="preserve"> </w:t>
      </w:r>
      <w:proofErr w:type="spellStart"/>
      <w:r w:rsidRPr="00A21802">
        <w:rPr>
          <w:rFonts w:ascii="Times New Roman" w:eastAsia="Calibri" w:hAnsi="Times New Roman" w:cs="Times New Roman"/>
          <w:i/>
          <w:color w:val="222222"/>
          <w:shd w:val="clear" w:color="auto" w:fill="FFFFFF"/>
        </w:rPr>
        <w:t>skills</w:t>
      </w:r>
      <w:proofErr w:type="spellEnd"/>
      <w:r w:rsidRPr="00A21802">
        <w:rPr>
          <w:rFonts w:ascii="Times New Roman" w:eastAsia="Calibri" w:hAnsi="Times New Roman" w:cs="Times New Roman"/>
          <w:i/>
          <w:color w:val="222222"/>
          <w:shd w:val="clear" w:color="auto" w:fill="FFFFFF"/>
        </w:rPr>
        <w:t xml:space="preserve">: a </w:t>
      </w:r>
      <w:proofErr w:type="spellStart"/>
      <w:r w:rsidRPr="00A21802">
        <w:rPr>
          <w:rFonts w:ascii="Times New Roman" w:eastAsia="Calibri" w:hAnsi="Times New Roman" w:cs="Times New Roman"/>
          <w:i/>
          <w:color w:val="222222"/>
          <w:shd w:val="clear" w:color="auto" w:fill="FFFFFF"/>
        </w:rPr>
        <w:t>systematic</w:t>
      </w:r>
      <w:proofErr w:type="spellEnd"/>
      <w:r w:rsidRPr="00A21802">
        <w:rPr>
          <w:rFonts w:ascii="Times New Roman" w:eastAsia="Calibri" w:hAnsi="Times New Roman" w:cs="Times New Roman"/>
          <w:i/>
          <w:color w:val="222222"/>
          <w:shd w:val="clear" w:color="auto" w:fill="FFFFFF"/>
        </w:rPr>
        <w:t xml:space="preserve"> </w:t>
      </w:r>
      <w:proofErr w:type="spellStart"/>
      <w:r w:rsidRPr="00A21802">
        <w:rPr>
          <w:rFonts w:ascii="Times New Roman" w:eastAsia="Calibri" w:hAnsi="Times New Roman" w:cs="Times New Roman"/>
          <w:i/>
          <w:color w:val="222222"/>
          <w:shd w:val="clear" w:color="auto" w:fill="FFFFFF"/>
        </w:rPr>
        <w:t>literature</w:t>
      </w:r>
      <w:proofErr w:type="spellEnd"/>
      <w:r w:rsidRPr="00A21802">
        <w:rPr>
          <w:rFonts w:ascii="Times New Roman" w:eastAsia="Calibri" w:hAnsi="Times New Roman" w:cs="Times New Roman"/>
          <w:i/>
          <w:color w:val="222222"/>
          <w:shd w:val="clear" w:color="auto" w:fill="FFFFFF"/>
        </w:rPr>
        <w:t xml:space="preserve"> </w:t>
      </w:r>
      <w:proofErr w:type="spellStart"/>
      <w:r w:rsidRPr="00A21802">
        <w:rPr>
          <w:rFonts w:ascii="Times New Roman" w:eastAsia="Calibri" w:hAnsi="Times New Roman" w:cs="Times New Roman"/>
          <w:i/>
          <w:color w:val="222222"/>
          <w:shd w:val="clear" w:color="auto" w:fill="FFFFFF"/>
        </w:rPr>
        <w:t>review</w:t>
      </w:r>
      <w:proofErr w:type="spellEnd"/>
      <w:r w:rsidRPr="00A21802">
        <w:rPr>
          <w:rFonts w:ascii="Times New Roman" w:eastAsia="Calibri" w:hAnsi="Times New Roman" w:cs="Times New Roman"/>
          <w:color w:val="222222"/>
          <w:shd w:val="clear" w:color="auto" w:fill="FFFFFF"/>
        </w:rPr>
        <w:t>. </w:t>
      </w:r>
      <w:proofErr w:type="spellStart"/>
      <w:r w:rsidRPr="00A21802">
        <w:rPr>
          <w:rFonts w:ascii="Times New Roman" w:eastAsia="Calibri" w:hAnsi="Times New Roman" w:cs="Times New Roman"/>
          <w:color w:val="222222"/>
          <w:shd w:val="clear" w:color="auto" w:fill="FFFFFF"/>
        </w:rPr>
        <w:t>Computers</w:t>
      </w:r>
      <w:proofErr w:type="spellEnd"/>
      <w:r w:rsidRPr="00A21802">
        <w:rPr>
          <w:rFonts w:ascii="Times New Roman" w:eastAsia="Calibri" w:hAnsi="Times New Roman" w:cs="Times New Roman"/>
          <w:color w:val="222222"/>
          <w:shd w:val="clear" w:color="auto" w:fill="FFFFFF"/>
        </w:rPr>
        <w:t xml:space="preserve"> in Human </w:t>
      </w:r>
      <w:proofErr w:type="spellStart"/>
      <w:r w:rsidRPr="00A21802">
        <w:rPr>
          <w:rFonts w:ascii="Times New Roman" w:eastAsia="Calibri" w:hAnsi="Times New Roman" w:cs="Times New Roman"/>
          <w:color w:val="222222"/>
          <w:shd w:val="clear" w:color="auto" w:fill="FFFFFF"/>
        </w:rPr>
        <w:t>Behavior</w:t>
      </w:r>
      <w:proofErr w:type="spellEnd"/>
      <w:r w:rsidRPr="00A21802">
        <w:rPr>
          <w:rFonts w:ascii="Times New Roman" w:eastAsia="Calibri" w:hAnsi="Times New Roman" w:cs="Times New Roman"/>
          <w:color w:val="222222"/>
          <w:shd w:val="clear" w:color="auto" w:fill="FFFFFF"/>
        </w:rPr>
        <w:t>, </w:t>
      </w:r>
      <w:r w:rsidRPr="00A21802">
        <w:rPr>
          <w:rFonts w:ascii="Times New Roman" w:eastAsia="Calibri" w:hAnsi="Times New Roman" w:cs="Times New Roman"/>
          <w:i/>
          <w:iCs/>
          <w:color w:val="222222"/>
          <w:shd w:val="clear" w:color="auto" w:fill="FFFFFF"/>
        </w:rPr>
        <w:t>72</w:t>
      </w:r>
      <w:r w:rsidRPr="00A21802">
        <w:rPr>
          <w:rFonts w:ascii="Times New Roman" w:eastAsia="Calibri" w:hAnsi="Times New Roman" w:cs="Times New Roman"/>
          <w:color w:val="222222"/>
          <w:shd w:val="clear" w:color="auto" w:fill="FFFFFF"/>
        </w:rPr>
        <w:t>, 577-588.</w:t>
      </w:r>
    </w:p>
    <w:p w:rsidR="00A21802" w:rsidRPr="00A21802" w:rsidRDefault="00A21802" w:rsidP="00A21802">
      <w:pPr>
        <w:autoSpaceDE w:val="0"/>
        <w:autoSpaceDN w:val="0"/>
        <w:adjustRightInd w:val="0"/>
        <w:spacing w:before="120" w:after="120" w:line="360" w:lineRule="auto"/>
        <w:ind w:left="567" w:hanging="567"/>
        <w:jc w:val="both"/>
        <w:rPr>
          <w:rFonts w:ascii="Times New Roman" w:eastAsia="Calibri" w:hAnsi="Times New Roman" w:cs="Times New Roman"/>
        </w:rPr>
      </w:pPr>
      <w:r w:rsidRPr="00A21802">
        <w:rPr>
          <w:rFonts w:ascii="Times New Roman" w:eastAsia="Calibri" w:hAnsi="Times New Roman" w:cs="Times New Roman"/>
        </w:rPr>
        <w:t xml:space="preserve">WHO. (2020). </w:t>
      </w:r>
      <w:proofErr w:type="spellStart"/>
      <w:r w:rsidRPr="00A21802">
        <w:rPr>
          <w:rFonts w:ascii="Times New Roman" w:eastAsia="Calibri" w:hAnsi="Times New Roman" w:cs="Times New Roman"/>
          <w:i/>
        </w:rPr>
        <w:t>Coronavirus</w:t>
      </w:r>
      <w:proofErr w:type="spellEnd"/>
      <w:r w:rsidRPr="00A21802">
        <w:rPr>
          <w:rFonts w:ascii="Times New Roman" w:eastAsia="Calibri" w:hAnsi="Times New Roman" w:cs="Times New Roman"/>
          <w:i/>
        </w:rPr>
        <w:t xml:space="preserve"> </w:t>
      </w:r>
      <w:proofErr w:type="spellStart"/>
      <w:r w:rsidRPr="00A21802">
        <w:rPr>
          <w:rFonts w:ascii="Times New Roman" w:eastAsia="Calibri" w:hAnsi="Times New Roman" w:cs="Times New Roman"/>
          <w:i/>
        </w:rPr>
        <w:t>disease</w:t>
      </w:r>
      <w:proofErr w:type="spellEnd"/>
      <w:r w:rsidRPr="00A21802">
        <w:rPr>
          <w:rFonts w:ascii="Times New Roman" w:eastAsia="Calibri" w:hAnsi="Times New Roman" w:cs="Times New Roman"/>
          <w:i/>
        </w:rPr>
        <w:t xml:space="preserve"> (COVID-19) </w:t>
      </w:r>
      <w:proofErr w:type="spellStart"/>
      <w:r w:rsidRPr="00A21802">
        <w:rPr>
          <w:rFonts w:ascii="Times New Roman" w:eastAsia="Calibri" w:hAnsi="Times New Roman" w:cs="Times New Roman"/>
          <w:i/>
        </w:rPr>
        <w:t>Pandemic</w:t>
      </w:r>
      <w:proofErr w:type="spellEnd"/>
      <w:r w:rsidRPr="00A21802">
        <w:rPr>
          <w:rFonts w:ascii="Times New Roman" w:eastAsia="Calibri" w:hAnsi="Times New Roman" w:cs="Times New Roman"/>
        </w:rPr>
        <w:t xml:space="preserve">. World </w:t>
      </w:r>
      <w:proofErr w:type="spellStart"/>
      <w:r w:rsidRPr="00A21802">
        <w:rPr>
          <w:rFonts w:ascii="Times New Roman" w:eastAsia="Calibri" w:hAnsi="Times New Roman" w:cs="Times New Roman"/>
        </w:rPr>
        <w:t>Health</w:t>
      </w:r>
      <w:proofErr w:type="spellEnd"/>
      <w:r w:rsidRPr="00A21802">
        <w:rPr>
          <w:rFonts w:ascii="Times New Roman" w:eastAsia="Calibri" w:hAnsi="Times New Roman" w:cs="Times New Roman"/>
        </w:rPr>
        <w:t xml:space="preserve"> </w:t>
      </w:r>
      <w:proofErr w:type="spellStart"/>
      <w:r w:rsidRPr="00A21802">
        <w:rPr>
          <w:rFonts w:ascii="Times New Roman" w:eastAsia="Calibri" w:hAnsi="Times New Roman" w:cs="Times New Roman"/>
        </w:rPr>
        <w:t>Organization</w:t>
      </w:r>
      <w:proofErr w:type="spellEnd"/>
      <w:r w:rsidRPr="00A21802">
        <w:rPr>
          <w:rFonts w:ascii="Times New Roman" w:eastAsia="Calibri" w:hAnsi="Times New Roman" w:cs="Times New Roman"/>
        </w:rPr>
        <w:t xml:space="preserve">. </w:t>
      </w:r>
      <w:hyperlink r:id="rId20" w:history="1">
        <w:r w:rsidRPr="00A21802">
          <w:rPr>
            <w:rFonts w:ascii="Times New Roman" w:eastAsia="Calibri" w:hAnsi="Times New Roman" w:cs="Times New Roman"/>
            <w:color w:val="0000FF"/>
            <w:u w:val="single"/>
          </w:rPr>
          <w:t>https://www.who.int/emergencies/diseases/novel-coronavirus-2019</w:t>
        </w:r>
      </w:hyperlink>
    </w:p>
    <w:p w:rsidR="00A21802" w:rsidRPr="00A21802" w:rsidRDefault="00A21802" w:rsidP="00A21802">
      <w:pPr>
        <w:shd w:val="clear" w:color="auto" w:fill="FFFFFF"/>
        <w:spacing w:before="120" w:after="120" w:line="360" w:lineRule="auto"/>
        <w:ind w:left="567" w:hanging="567"/>
        <w:jc w:val="both"/>
        <w:rPr>
          <w:rFonts w:ascii="Times New Roman" w:eastAsia="Times New Roman" w:hAnsi="Times New Roman" w:cs="Times New Roman"/>
          <w:color w:val="4472C4"/>
          <w:lang w:eastAsia="tr-TR"/>
        </w:rPr>
      </w:pPr>
    </w:p>
    <w:p w:rsidR="007A0272" w:rsidRPr="00A21802" w:rsidRDefault="007A0272" w:rsidP="007A0272">
      <w:pPr>
        <w:rPr>
          <w:rFonts w:ascii="Times New Roman" w:hAnsi="Times New Roman" w:cs="Times New Roman"/>
          <w:b/>
        </w:rPr>
      </w:pPr>
    </w:p>
    <w:sectPr w:rsidR="007A0272" w:rsidRPr="00A21802" w:rsidSect="007F2B2D">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276" w:left="1134"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3B" w:rsidRDefault="00204A3B" w:rsidP="00CB6830">
      <w:pPr>
        <w:spacing w:after="0" w:line="240" w:lineRule="auto"/>
      </w:pPr>
      <w:r>
        <w:separator/>
      </w:r>
    </w:p>
  </w:endnote>
  <w:endnote w:type="continuationSeparator" w:id="0">
    <w:p w:rsidR="00204A3B" w:rsidRDefault="00204A3B" w:rsidP="00CB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Bahnschrift Condensed">
    <w:panose1 w:val="020B0502040204020203"/>
    <w:charset w:val="A2"/>
    <w:family w:val="swiss"/>
    <w:pitch w:val="variable"/>
    <w:sig w:usb0="A00002C7" w:usb1="00000002"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522770658"/>
      <w:docPartObj>
        <w:docPartGallery w:val="Page Numbers (Bottom of Page)"/>
        <w:docPartUnique/>
      </w:docPartObj>
    </w:sdtPr>
    <w:sdtContent>
      <w:p w:rsidR="002F1B8B" w:rsidRPr="00B04744" w:rsidRDefault="002F1B8B" w:rsidP="00A222FC">
        <w:pPr>
          <w:pStyle w:val="Altbilgi"/>
          <w:tabs>
            <w:tab w:val="clear" w:pos="9072"/>
            <w:tab w:val="right" w:pos="8789"/>
          </w:tabs>
          <w:jc w:val="right"/>
          <w:rPr>
            <w:rFonts w:ascii="Times New Roman" w:hAnsi="Times New Roman" w:cs="Times New Roman"/>
            <w:sz w:val="20"/>
            <w:szCs w:val="20"/>
          </w:rPr>
        </w:pPr>
        <w:r w:rsidRPr="00B04744">
          <w:rPr>
            <w:rFonts w:ascii="Times New Roman" w:hAnsi="Times New Roman" w:cs="Times New Roman"/>
            <w:sz w:val="20"/>
            <w:szCs w:val="20"/>
          </w:rPr>
          <w:fldChar w:fldCharType="begin"/>
        </w:r>
        <w:r w:rsidRPr="00B04744">
          <w:rPr>
            <w:rFonts w:ascii="Times New Roman" w:hAnsi="Times New Roman" w:cs="Times New Roman"/>
            <w:sz w:val="20"/>
            <w:szCs w:val="20"/>
          </w:rPr>
          <w:instrText>PAGE   \* MERGEFORMAT</w:instrText>
        </w:r>
        <w:r w:rsidRPr="00B04744">
          <w:rPr>
            <w:rFonts w:ascii="Times New Roman" w:hAnsi="Times New Roman" w:cs="Times New Roman"/>
            <w:sz w:val="20"/>
            <w:szCs w:val="20"/>
          </w:rPr>
          <w:fldChar w:fldCharType="separate"/>
        </w:r>
        <w:r w:rsidR="00470D3E">
          <w:rPr>
            <w:rFonts w:ascii="Times New Roman" w:hAnsi="Times New Roman" w:cs="Times New Roman"/>
            <w:noProof/>
            <w:sz w:val="20"/>
            <w:szCs w:val="20"/>
          </w:rPr>
          <w:t>16</w:t>
        </w:r>
        <w:r w:rsidRPr="00B04744">
          <w:rPr>
            <w:rFonts w:ascii="Times New Roman" w:hAnsi="Times New Roman" w:cs="Times New Roman"/>
            <w:sz w:val="20"/>
            <w:szCs w:val="20"/>
          </w:rPr>
          <w:fldChar w:fldCharType="end"/>
        </w:r>
      </w:p>
    </w:sdtContent>
  </w:sdt>
  <w:p w:rsidR="002F1B8B" w:rsidRDefault="002F1B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dobe Garamond Pro" w:hAnsi="Adobe Garamond Pro"/>
      </w:rPr>
      <w:id w:val="-1935969164"/>
      <w:docPartObj>
        <w:docPartGallery w:val="Page Numbers (Bottom of Page)"/>
        <w:docPartUnique/>
      </w:docPartObj>
    </w:sdtPr>
    <w:sdtContent>
      <w:p w:rsidR="002F1B8B" w:rsidRPr="009D75EB" w:rsidRDefault="002F1B8B">
        <w:pPr>
          <w:pStyle w:val="Altbilgi"/>
          <w:rPr>
            <w:rFonts w:ascii="Adobe Garamond Pro" w:hAnsi="Adobe Garamond Pro"/>
          </w:rPr>
        </w:pPr>
        <w:r w:rsidRPr="00B04744">
          <w:rPr>
            <w:rFonts w:ascii="Times New Roman" w:hAnsi="Times New Roman" w:cs="Times New Roman"/>
            <w:sz w:val="20"/>
            <w:szCs w:val="20"/>
          </w:rPr>
          <w:fldChar w:fldCharType="begin"/>
        </w:r>
        <w:r w:rsidRPr="00B04744">
          <w:rPr>
            <w:rFonts w:ascii="Times New Roman" w:hAnsi="Times New Roman" w:cs="Times New Roman"/>
            <w:sz w:val="20"/>
            <w:szCs w:val="20"/>
          </w:rPr>
          <w:instrText>PAGE   \* MERGEFORMAT</w:instrText>
        </w:r>
        <w:r w:rsidRPr="00B04744">
          <w:rPr>
            <w:rFonts w:ascii="Times New Roman" w:hAnsi="Times New Roman" w:cs="Times New Roman"/>
            <w:sz w:val="20"/>
            <w:szCs w:val="20"/>
          </w:rPr>
          <w:fldChar w:fldCharType="separate"/>
        </w:r>
        <w:r w:rsidR="00470D3E">
          <w:rPr>
            <w:rFonts w:ascii="Times New Roman" w:hAnsi="Times New Roman" w:cs="Times New Roman"/>
            <w:noProof/>
            <w:sz w:val="20"/>
            <w:szCs w:val="20"/>
          </w:rPr>
          <w:t>17</w:t>
        </w:r>
        <w:r w:rsidRPr="00B04744">
          <w:rPr>
            <w:rFonts w:ascii="Times New Roman" w:hAnsi="Times New Roman" w:cs="Times New Roman"/>
            <w:sz w:val="20"/>
            <w:szCs w:val="20"/>
          </w:rPr>
          <w:fldChar w:fldCharType="end"/>
        </w:r>
      </w:p>
    </w:sdtContent>
  </w:sdt>
  <w:p w:rsidR="002F1B8B" w:rsidRDefault="002F1B8B" w:rsidP="009D75EB">
    <w:pPr>
      <w:pStyle w:val="Altbilgi"/>
      <w:tabs>
        <w:tab w:val="clear" w:pos="4536"/>
        <w:tab w:val="clear" w:pos="9072"/>
        <w:tab w:val="left" w:pos="480"/>
        <w:tab w:val="left" w:pos="69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941088"/>
      <w:docPartObj>
        <w:docPartGallery w:val="Page Numbers (Bottom of Page)"/>
        <w:docPartUnique/>
      </w:docPartObj>
    </w:sdtPr>
    <w:sdtContent>
      <w:p w:rsidR="002F1B8B" w:rsidRDefault="002F1B8B">
        <w:pPr>
          <w:pStyle w:val="Altbilgi"/>
          <w:jc w:val="right"/>
        </w:pPr>
        <w:r w:rsidRPr="002F1B8B">
          <w:t>7</w:t>
        </w:r>
        <w:r>
          <w:fldChar w:fldCharType="begin"/>
        </w:r>
        <w:r>
          <w:instrText>PAGE   \* MERGEFORMAT</w:instrText>
        </w:r>
        <w:r>
          <w:fldChar w:fldCharType="separate"/>
        </w:r>
        <w:r w:rsidR="00470D3E">
          <w:rPr>
            <w:noProof/>
          </w:rPr>
          <w:t>8</w:t>
        </w:r>
        <w:r>
          <w:fldChar w:fldCharType="end"/>
        </w:r>
      </w:p>
    </w:sdtContent>
  </w:sdt>
  <w:p w:rsidR="002F1B8B" w:rsidRDefault="002F1B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3B" w:rsidRDefault="00204A3B" w:rsidP="00CB6830">
      <w:pPr>
        <w:spacing w:after="0" w:line="240" w:lineRule="auto"/>
      </w:pPr>
      <w:r>
        <w:separator/>
      </w:r>
    </w:p>
  </w:footnote>
  <w:footnote w:type="continuationSeparator" w:id="0">
    <w:p w:rsidR="00204A3B" w:rsidRDefault="00204A3B" w:rsidP="00CB6830">
      <w:pPr>
        <w:spacing w:after="0" w:line="240" w:lineRule="auto"/>
      </w:pPr>
      <w:r>
        <w:continuationSeparator/>
      </w:r>
    </w:p>
  </w:footnote>
  <w:footnote w:id="1">
    <w:p w:rsidR="00CB6830" w:rsidRPr="007F2B2D" w:rsidRDefault="00CB6830" w:rsidP="00417FCA">
      <w:pPr>
        <w:pStyle w:val="DipnotMetni"/>
        <w:jc w:val="both"/>
        <w:rPr>
          <w:rFonts w:ascii="Times New Roman" w:hAnsi="Times New Roman" w:cs="Times New Roman"/>
          <w:sz w:val="16"/>
          <w:szCs w:val="16"/>
        </w:rPr>
      </w:pPr>
      <w:r w:rsidRPr="007F2B2D">
        <w:rPr>
          <w:rStyle w:val="DipnotBavurusu"/>
          <w:rFonts w:ascii="Times New Roman" w:hAnsi="Times New Roman" w:cs="Times New Roman"/>
          <w:sz w:val="16"/>
          <w:szCs w:val="16"/>
        </w:rPr>
        <w:footnoteRef/>
      </w:r>
      <w:r w:rsidR="00BB5E4A" w:rsidRPr="007F2B2D">
        <w:rPr>
          <w:rFonts w:ascii="Times New Roman" w:hAnsi="Times New Roman" w:cs="Times New Roman"/>
          <w:sz w:val="16"/>
          <w:szCs w:val="16"/>
        </w:rPr>
        <w:t xml:space="preserve"> </w:t>
      </w:r>
      <w:r w:rsidR="00AD1987" w:rsidRPr="007F2B2D">
        <w:rPr>
          <w:rFonts w:ascii="Times New Roman" w:hAnsi="Times New Roman" w:cs="Times New Roman"/>
          <w:sz w:val="16"/>
          <w:szCs w:val="16"/>
        </w:rPr>
        <w:t xml:space="preserve">Öğretmen, MEB, </w:t>
      </w:r>
      <w:hyperlink r:id="rId1" w:history="1">
        <w:r w:rsidR="00AD1987" w:rsidRPr="007F2B2D">
          <w:rPr>
            <w:rStyle w:val="Kpr"/>
            <w:rFonts w:ascii="Times New Roman" w:hAnsi="Times New Roman" w:cs="Times New Roman"/>
            <w:sz w:val="16"/>
            <w:szCs w:val="16"/>
          </w:rPr>
          <w:t>manga060@hotmail.com</w:t>
        </w:r>
      </w:hyperlink>
      <w:r w:rsidR="00BB5E4A" w:rsidRPr="007F2B2D">
        <w:rPr>
          <w:rFonts w:ascii="Times New Roman" w:hAnsi="Times New Roman" w:cs="Times New Roman"/>
          <w:sz w:val="16"/>
          <w:szCs w:val="16"/>
        </w:rPr>
        <w:t xml:space="preserve"> </w:t>
      </w:r>
      <w:r w:rsidR="001A71B1" w:rsidRPr="007F2B2D">
        <w:rPr>
          <w:rFonts w:ascii="Times New Roman" w:hAnsi="Times New Roman" w:cs="Times New Roman"/>
          <w:sz w:val="16"/>
          <w:szCs w:val="16"/>
        </w:rPr>
        <w:t xml:space="preserve"> </w:t>
      </w:r>
      <w:r w:rsidR="007F2B2D">
        <w:rPr>
          <w:rFonts w:ascii="Times New Roman" w:hAnsi="Times New Roman" w:cs="Times New Roman"/>
          <w:sz w:val="16"/>
          <w:szCs w:val="16"/>
        </w:rPr>
        <w:t>ORCI</w:t>
      </w:r>
      <w:r w:rsidR="00AD1987" w:rsidRPr="007F2B2D">
        <w:rPr>
          <w:rFonts w:ascii="Times New Roman" w:hAnsi="Times New Roman" w:cs="Times New Roman"/>
          <w:sz w:val="16"/>
          <w:szCs w:val="16"/>
        </w:rPr>
        <w:t>D: 0000-0002-5618-1926</w:t>
      </w:r>
    </w:p>
  </w:footnote>
  <w:footnote w:id="2">
    <w:p w:rsidR="00AD1987" w:rsidRPr="007F2B2D" w:rsidRDefault="00CB6830" w:rsidP="00AD1987">
      <w:pPr>
        <w:pStyle w:val="DipnotMetni"/>
        <w:rPr>
          <w:rFonts w:ascii="Times New Roman" w:hAnsi="Times New Roman" w:cs="Times New Roman"/>
          <w:sz w:val="16"/>
          <w:szCs w:val="16"/>
        </w:rPr>
      </w:pPr>
      <w:r w:rsidRPr="007F2B2D">
        <w:rPr>
          <w:rStyle w:val="DipnotBavurusu"/>
          <w:rFonts w:ascii="Times New Roman" w:hAnsi="Times New Roman" w:cs="Times New Roman"/>
          <w:sz w:val="16"/>
          <w:szCs w:val="16"/>
        </w:rPr>
        <w:footnoteRef/>
      </w:r>
      <w:r w:rsidR="00BB5E4A" w:rsidRPr="007F2B2D">
        <w:rPr>
          <w:rFonts w:ascii="Times New Roman" w:hAnsi="Times New Roman" w:cs="Times New Roman"/>
          <w:sz w:val="16"/>
          <w:szCs w:val="16"/>
        </w:rPr>
        <w:t xml:space="preserve"> </w:t>
      </w:r>
      <w:r w:rsidR="00AD1987" w:rsidRPr="007F2B2D">
        <w:rPr>
          <w:rFonts w:ascii="Times New Roman" w:hAnsi="Times New Roman" w:cs="Times New Roman"/>
          <w:sz w:val="16"/>
          <w:szCs w:val="16"/>
        </w:rPr>
        <w:t>Uzman</w:t>
      </w:r>
      <w:r w:rsidR="00BB5E4A" w:rsidRPr="007F2B2D">
        <w:rPr>
          <w:rFonts w:ascii="Times New Roman" w:hAnsi="Times New Roman" w:cs="Times New Roman"/>
          <w:sz w:val="16"/>
          <w:szCs w:val="16"/>
        </w:rPr>
        <w:t xml:space="preserve"> Öğretmen</w:t>
      </w:r>
      <w:r w:rsidR="00AD1987" w:rsidRPr="007F2B2D">
        <w:rPr>
          <w:rFonts w:ascii="Times New Roman" w:hAnsi="Times New Roman" w:cs="Times New Roman"/>
          <w:sz w:val="16"/>
          <w:szCs w:val="16"/>
        </w:rPr>
        <w:t xml:space="preserve">, </w:t>
      </w:r>
      <w:r w:rsidR="00BB5E4A" w:rsidRPr="007F2B2D">
        <w:rPr>
          <w:rFonts w:ascii="Times New Roman" w:hAnsi="Times New Roman" w:cs="Times New Roman"/>
          <w:sz w:val="16"/>
          <w:szCs w:val="16"/>
        </w:rPr>
        <w:t>MEB</w:t>
      </w:r>
      <w:r w:rsidR="00AD1987" w:rsidRPr="007F2B2D">
        <w:rPr>
          <w:rFonts w:ascii="Times New Roman" w:hAnsi="Times New Roman" w:cs="Times New Roman"/>
          <w:sz w:val="16"/>
          <w:szCs w:val="16"/>
        </w:rPr>
        <w:t xml:space="preserve">, </w:t>
      </w:r>
      <w:hyperlink r:id="rId2" w:history="1">
        <w:r w:rsidR="00AD1987" w:rsidRPr="007F2B2D">
          <w:rPr>
            <w:rStyle w:val="Kpr"/>
            <w:rFonts w:ascii="Times New Roman" w:hAnsi="Times New Roman" w:cs="Times New Roman"/>
            <w:sz w:val="16"/>
            <w:szCs w:val="16"/>
          </w:rPr>
          <w:t>nurcihanaslan1@gmail.com</w:t>
        </w:r>
      </w:hyperlink>
      <w:r w:rsidR="007F2B2D">
        <w:rPr>
          <w:rFonts w:ascii="Times New Roman" w:hAnsi="Times New Roman" w:cs="Times New Roman"/>
          <w:sz w:val="16"/>
          <w:szCs w:val="16"/>
        </w:rPr>
        <w:t xml:space="preserve"> ORCI</w:t>
      </w:r>
      <w:r w:rsidR="00AD1987" w:rsidRPr="007F2B2D">
        <w:rPr>
          <w:rFonts w:ascii="Times New Roman" w:hAnsi="Times New Roman" w:cs="Times New Roman"/>
          <w:sz w:val="16"/>
          <w:szCs w:val="16"/>
        </w:rPr>
        <w:t>D: 0000-0002-3597-3385</w:t>
      </w:r>
    </w:p>
    <w:p w:rsidR="00CB6830" w:rsidRPr="00985903" w:rsidRDefault="00CB6830" w:rsidP="00417FCA">
      <w:pPr>
        <w:pStyle w:val="DipnotMetni"/>
        <w:jc w:val="both"/>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D1" w:rsidRPr="007F2B2D" w:rsidRDefault="004A6DD1" w:rsidP="009D75EB">
    <w:pPr>
      <w:pStyle w:val="stbilgi"/>
      <w:jc w:val="right"/>
      <w:rPr>
        <w:rFonts w:ascii="Times New Roman" w:hAnsi="Times New Roman" w:cs="Times New Roman"/>
        <w:b/>
        <w:sz w:val="16"/>
        <w:szCs w:val="16"/>
      </w:rPr>
    </w:pPr>
    <w:r w:rsidRPr="007F2B2D">
      <w:rPr>
        <w:rFonts w:ascii="Times New Roman" w:hAnsi="Times New Roman" w:cs="Times New Roman"/>
        <w:b/>
        <w:noProof/>
        <w:sz w:val="16"/>
        <w:szCs w:val="16"/>
        <w:lang w:eastAsia="tr-TR"/>
      </w:rPr>
      <mc:AlternateContent>
        <mc:Choice Requires="wps">
          <w:drawing>
            <wp:anchor distT="0" distB="0" distL="114300" distR="114300" simplePos="0" relativeHeight="251660288" behindDoc="0" locked="0" layoutInCell="1" allowOverlap="1">
              <wp:simplePos x="0" y="0"/>
              <wp:positionH relativeFrom="rightMargin">
                <wp:posOffset>30480</wp:posOffset>
              </wp:positionH>
              <wp:positionV relativeFrom="paragraph">
                <wp:posOffset>57785</wp:posOffset>
              </wp:positionV>
              <wp:extent cx="660400" cy="0"/>
              <wp:effectExtent l="0" t="0" r="25400" b="19050"/>
              <wp:wrapNone/>
              <wp:docPr id="4" name="Düz Bağlayıcı 4"/>
              <wp:cNvGraphicFramePr/>
              <a:graphic xmlns:a="http://schemas.openxmlformats.org/drawingml/2006/main">
                <a:graphicData uri="http://schemas.microsoft.com/office/word/2010/wordprocessingShape">
                  <wps:wsp>
                    <wps:cNvCnPr/>
                    <wps:spPr>
                      <a:xfrm flipV="1">
                        <a:off x="0" y="0"/>
                        <a:ext cx="66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EBE3F" id="Düz Bağlayıcı 4" o:spid="_x0000_s1026" style="position:absolute;flip:y;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2.4pt,4.55pt" to="54.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" strokecolor="black [3200]" strokeweight=".5pt">
              <v:stroke joinstyle="miter"/>
              <w10:wrap anchorx="margin"/>
            </v:line>
          </w:pict>
        </mc:Fallback>
      </mc:AlternateContent>
    </w:r>
    <w:r w:rsidRPr="007F2B2D">
      <w:rPr>
        <w:rFonts w:ascii="Times New Roman" w:hAnsi="Times New Roman" w:cs="Times New Roman"/>
        <w:b/>
        <w:sz w:val="16"/>
        <w:szCs w:val="16"/>
      </w:rPr>
      <w:t xml:space="preserve">                             </w:t>
    </w:r>
    <w:r w:rsidRPr="007F2B2D">
      <w:rPr>
        <w:rFonts w:ascii="Times New Roman" w:hAnsi="Times New Roman" w:cs="Times New Roman"/>
        <w:b/>
        <w:i/>
        <w:sz w:val="16"/>
        <w:szCs w:val="16"/>
      </w:rPr>
      <w:t>Akın</w:t>
    </w:r>
    <w:r w:rsidR="001A71B1" w:rsidRPr="007F2B2D">
      <w:rPr>
        <w:rFonts w:ascii="Times New Roman" w:hAnsi="Times New Roman" w:cs="Times New Roman"/>
        <w:b/>
        <w:i/>
        <w:sz w:val="16"/>
        <w:szCs w:val="16"/>
      </w:rPr>
      <w:t xml:space="preserve"> &amp;</w:t>
    </w:r>
    <w:r w:rsidRPr="007F2B2D">
      <w:rPr>
        <w:rFonts w:ascii="Times New Roman" w:hAnsi="Times New Roman" w:cs="Times New Roman"/>
        <w:b/>
        <w:i/>
        <w:sz w:val="16"/>
        <w:szCs w:val="16"/>
      </w:rPr>
      <w:t xml:space="preserve"> Aslan,</w:t>
    </w:r>
    <w:r w:rsidRPr="007F2B2D">
      <w:rPr>
        <w:rFonts w:ascii="Times New Roman" w:hAnsi="Times New Roman" w:cs="Times New Roman"/>
        <w:b/>
        <w:sz w:val="16"/>
        <w:szCs w:val="16"/>
      </w:rPr>
      <w:t xml:space="preserve"> </w:t>
    </w:r>
    <w:r w:rsidRPr="007F2B2D">
      <w:rPr>
        <w:rFonts w:ascii="Times New Roman" w:hAnsi="Times New Roman" w:cs="Times New Roman"/>
        <w:sz w:val="16"/>
        <w:szCs w:val="16"/>
      </w:rPr>
      <w:t xml:space="preserve">Covıd-19 </w:t>
    </w:r>
    <w:proofErr w:type="spellStart"/>
    <w:r w:rsidRPr="007F2B2D">
      <w:rPr>
        <w:rFonts w:ascii="Times New Roman" w:hAnsi="Times New Roman" w:cs="Times New Roman"/>
        <w:sz w:val="16"/>
        <w:szCs w:val="16"/>
      </w:rPr>
      <w:t>Pandemisinde</w:t>
    </w:r>
    <w:proofErr w:type="spellEnd"/>
    <w:r w:rsidRPr="007F2B2D">
      <w:rPr>
        <w:rFonts w:ascii="Times New Roman" w:hAnsi="Times New Roman" w:cs="Times New Roman"/>
        <w:sz w:val="16"/>
        <w:szCs w:val="16"/>
      </w:rPr>
      <w:t xml:space="preserve"> Okul Öncesi Dönemindeki Öğrencilerin Uzaktan Eğitimi: Bir Eylem Araştırması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DD1" w:rsidRPr="007F2B2D" w:rsidRDefault="00A21802" w:rsidP="00A21802">
    <w:pPr>
      <w:pStyle w:val="stbilgi"/>
      <w:tabs>
        <w:tab w:val="left" w:pos="1350"/>
        <w:tab w:val="right" w:pos="9354"/>
      </w:tabs>
      <w:rPr>
        <w:rFonts w:ascii="Times New Roman" w:hAnsi="Times New Roman" w:cs="Times New Roman"/>
        <w:b/>
      </w:rPr>
    </w:pPr>
    <w:r w:rsidRPr="007F2B2D">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14:anchorId="34661EF7" wp14:editId="4CBEBB07">
              <wp:simplePos x="0" y="0"/>
              <wp:positionH relativeFrom="page">
                <wp:align>left</wp:align>
              </wp:positionH>
              <wp:positionV relativeFrom="paragraph">
                <wp:posOffset>67310</wp:posOffset>
              </wp:positionV>
              <wp:extent cx="673100" cy="0"/>
              <wp:effectExtent l="0" t="0" r="12700" b="19050"/>
              <wp:wrapNone/>
              <wp:docPr id="6" name="Düz Bağlayıcı 6"/>
              <wp:cNvGraphicFramePr/>
              <a:graphic xmlns:a="http://schemas.openxmlformats.org/drawingml/2006/main">
                <a:graphicData uri="http://schemas.microsoft.com/office/word/2010/wordprocessingShape">
                  <wps:wsp>
                    <wps:cNvCnPr/>
                    <wps:spPr>
                      <a:xfrm flipH="1">
                        <a:off x="0" y="0"/>
                        <a:ext cx="67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880B4" id="Düz Bağlayıcı 6" o:spid="_x0000_s1026" style="position:absolute;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3pt" to="5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" strokecolor="black [3200]" strokeweight=".5pt">
              <v:stroke joinstyle="miter"/>
              <w10:wrap anchorx="page"/>
            </v:line>
          </w:pict>
        </mc:Fallback>
      </mc:AlternateContent>
    </w:r>
    <w:r w:rsidR="004A6DD1" w:rsidRPr="007F2B2D">
      <w:rPr>
        <w:rFonts w:ascii="Times New Roman" w:hAnsi="Times New Roman" w:cs="Times New Roman"/>
        <w:b/>
        <w:sz w:val="16"/>
        <w:szCs w:val="16"/>
      </w:rPr>
      <w:t>ALANYAZIN - CRES JOURNAL</w:t>
    </w:r>
    <w:r w:rsidR="004A6DD1" w:rsidRPr="007F2B2D">
      <w:rPr>
        <w:rFonts w:ascii="Times New Roman" w:hAnsi="Times New Roman" w:cs="Times New Roman"/>
        <w:b/>
        <w:sz w:val="16"/>
        <w:szCs w:val="16"/>
      </w:rPr>
      <w:tab/>
    </w:r>
    <w:r w:rsidR="004A6DD1" w:rsidRPr="007F2B2D">
      <w:rPr>
        <w:rFonts w:ascii="Times New Roman" w:hAnsi="Times New Roman" w:cs="Times New Roman"/>
        <w:b/>
        <w:sz w:val="16"/>
        <w:szCs w:val="16"/>
      </w:rPr>
      <w:tab/>
    </w:r>
    <w:r w:rsidR="004A6DD1" w:rsidRPr="007F2B2D">
      <w:rPr>
        <w:rFonts w:ascii="Times New Roman" w:hAnsi="Times New Roman" w:cs="Times New Roman"/>
        <w:b/>
        <w:sz w:val="16"/>
        <w:szCs w:val="16"/>
      </w:rPr>
      <w:tab/>
    </w:r>
    <w:r w:rsidR="007A0272" w:rsidRPr="007F2B2D">
      <w:rPr>
        <w:rFonts w:ascii="Times New Roman" w:hAnsi="Times New Roman" w:cs="Times New Roman"/>
        <w:b/>
        <w:sz w:val="16"/>
        <w:szCs w:val="16"/>
      </w:rPr>
      <w:t xml:space="preserve">    </w:t>
    </w:r>
    <w:r w:rsidR="00265496" w:rsidRPr="007F2B2D">
      <w:rPr>
        <w:rFonts w:ascii="Times New Roman" w:hAnsi="Times New Roman" w:cs="Times New Roman"/>
        <w:b/>
        <w:sz w:val="16"/>
        <w:szCs w:val="16"/>
      </w:rPr>
      <w:t xml:space="preserve">        </w:t>
    </w:r>
    <w:r w:rsidR="007A0272" w:rsidRPr="007F2B2D">
      <w:rPr>
        <w:rFonts w:ascii="Times New Roman" w:hAnsi="Times New Roman" w:cs="Times New Roman"/>
        <w:b/>
        <w:sz w:val="16"/>
        <w:szCs w:val="16"/>
      </w:rPr>
      <w:t xml:space="preserve"> </w:t>
    </w:r>
    <w:r w:rsidR="004A6DD1" w:rsidRPr="007F2B2D">
      <w:rPr>
        <w:rFonts w:ascii="Times New Roman" w:hAnsi="Times New Roman" w:cs="Times New Roman"/>
        <w:b/>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272" w:rsidRDefault="007A0272">
    <w:pPr>
      <w:pStyle w:val="stbilgi"/>
    </w:pPr>
  </w:p>
  <w:p w:rsidR="007A0272" w:rsidRDefault="007A02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D45DB"/>
    <w:multiLevelType w:val="hybridMultilevel"/>
    <w:tmpl w:val="327AD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30"/>
    <w:rsid w:val="000212F2"/>
    <w:rsid w:val="0007452F"/>
    <w:rsid w:val="000D5A4B"/>
    <w:rsid w:val="001467B1"/>
    <w:rsid w:val="00154BEA"/>
    <w:rsid w:val="001A5398"/>
    <w:rsid w:val="001A71B1"/>
    <w:rsid w:val="00204A3B"/>
    <w:rsid w:val="00265496"/>
    <w:rsid w:val="00267316"/>
    <w:rsid w:val="00277EBA"/>
    <w:rsid w:val="002A0B32"/>
    <w:rsid w:val="002F1B8B"/>
    <w:rsid w:val="00343EBD"/>
    <w:rsid w:val="003C05AB"/>
    <w:rsid w:val="00417FCA"/>
    <w:rsid w:val="00470D3E"/>
    <w:rsid w:val="0049796C"/>
    <w:rsid w:val="004A6DD1"/>
    <w:rsid w:val="004E1623"/>
    <w:rsid w:val="00507323"/>
    <w:rsid w:val="005268CD"/>
    <w:rsid w:val="0059147B"/>
    <w:rsid w:val="006C277C"/>
    <w:rsid w:val="006C577A"/>
    <w:rsid w:val="007021E6"/>
    <w:rsid w:val="00767078"/>
    <w:rsid w:val="007A0272"/>
    <w:rsid w:val="007F2B2D"/>
    <w:rsid w:val="00917B32"/>
    <w:rsid w:val="00922036"/>
    <w:rsid w:val="00981361"/>
    <w:rsid w:val="00985903"/>
    <w:rsid w:val="009D75EB"/>
    <w:rsid w:val="00A12839"/>
    <w:rsid w:val="00A21802"/>
    <w:rsid w:val="00A222FC"/>
    <w:rsid w:val="00A734C6"/>
    <w:rsid w:val="00AC48ED"/>
    <w:rsid w:val="00AD1987"/>
    <w:rsid w:val="00B04744"/>
    <w:rsid w:val="00BB5E4A"/>
    <w:rsid w:val="00C45158"/>
    <w:rsid w:val="00CB6830"/>
    <w:rsid w:val="00CC1342"/>
    <w:rsid w:val="00D50336"/>
    <w:rsid w:val="00D71D42"/>
    <w:rsid w:val="00DA6D47"/>
    <w:rsid w:val="00DB70A2"/>
    <w:rsid w:val="00E219CC"/>
    <w:rsid w:val="00ED6EA5"/>
    <w:rsid w:val="00F42CDE"/>
    <w:rsid w:val="00F4535C"/>
    <w:rsid w:val="00F85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6C182B-8E6A-4BED-A6DD-3001B701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CB68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B6830"/>
    <w:rPr>
      <w:sz w:val="20"/>
      <w:szCs w:val="20"/>
    </w:rPr>
  </w:style>
  <w:style w:type="character" w:styleId="DipnotBavurusu">
    <w:name w:val="footnote reference"/>
    <w:basedOn w:val="VarsaylanParagrafYazTipi"/>
    <w:uiPriority w:val="99"/>
    <w:semiHidden/>
    <w:unhideWhenUsed/>
    <w:rsid w:val="00CB6830"/>
    <w:rPr>
      <w:vertAlign w:val="superscript"/>
    </w:rPr>
  </w:style>
  <w:style w:type="paragraph" w:styleId="stbilgi">
    <w:name w:val="header"/>
    <w:basedOn w:val="Normal"/>
    <w:link w:val="stbilgiChar"/>
    <w:uiPriority w:val="99"/>
    <w:unhideWhenUsed/>
    <w:rsid w:val="007A02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0272"/>
  </w:style>
  <w:style w:type="paragraph" w:styleId="Altbilgi">
    <w:name w:val="footer"/>
    <w:basedOn w:val="Normal"/>
    <w:link w:val="AltbilgiChar"/>
    <w:uiPriority w:val="99"/>
    <w:unhideWhenUsed/>
    <w:rsid w:val="007A02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0272"/>
  </w:style>
  <w:style w:type="character" w:styleId="Kpr">
    <w:name w:val="Hyperlink"/>
    <w:basedOn w:val="VarsaylanParagrafYazTipi"/>
    <w:uiPriority w:val="99"/>
    <w:unhideWhenUsed/>
    <w:rsid w:val="00985903"/>
    <w:rPr>
      <w:color w:val="0563C1" w:themeColor="hyperlink"/>
      <w:u w:val="single"/>
    </w:rPr>
  </w:style>
  <w:style w:type="paragraph" w:styleId="BalonMetni">
    <w:name w:val="Balloon Text"/>
    <w:basedOn w:val="Normal"/>
    <w:link w:val="BalonMetniChar"/>
    <w:uiPriority w:val="99"/>
    <w:semiHidden/>
    <w:unhideWhenUsed/>
    <w:rsid w:val="00BB5E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ortal.yokak.gov.tr/makale/pandemi-doneminde-uzaktan-egitim/" TargetMode="External"/><Relationship Id="rId18" Type="http://schemas.openxmlformats.org/officeDocument/2006/relationships/hyperlink" Target="http://dx.doi.org/10.15805/addicta.2018.5.2.005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tolga\AppData\Roaming\Microsoft\Word\bardak&#231;&#305;," TargetMode="External"/><Relationship Id="rId17" Type="http://schemas.openxmlformats.org/officeDocument/2006/relationships/hyperlink" Target="http://journals.bcu.ac.uk/index.php/practices-education/article/view/10/13"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16/j.tifs.2020.09.001" TargetMode="External"/><Relationship Id="rId20" Type="http://schemas.openxmlformats.org/officeDocument/2006/relationships/hyperlink" Target="https://www.who.int/emergencies/diseases/novel-coronavirus-20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uspace.athabascau.ca/handle/2149/2210"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chart" Target="charts/chart1.xml"/><Relationship Id="rId19" Type="http://schemas.openxmlformats.org/officeDocument/2006/relationships/hyperlink" Target="https://npistanbul.com/koronavirus/corona-virus-nasil-bulasi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9173/irrodl.v4i2.14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nurcihanaslan1@gmail.com" TargetMode="External"/><Relationship Id="rId1" Type="http://schemas.openxmlformats.org/officeDocument/2006/relationships/hyperlink" Target="mailto:manga060@hotmail.co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olga\Desktop\Yeni%20Microsoft%20Excel%20&#199;al&#305;&#351;ma%20Sayfas&#305;%20(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tolga\Desktop\Yeni%20Microsoft%20Excel%20&#199;al&#305;&#351;ma%20Sayfas&#305;%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Sayfa2!$A$1</c:f>
              <c:strCache>
                <c:ptCount val="1"/>
                <c:pt idx="0">
                  <c:v>Görüşme günü</c:v>
                </c:pt>
              </c:strCache>
            </c:strRef>
          </c:tx>
          <c:spPr>
            <a:solidFill>
              <a:schemeClr val="accent1"/>
            </a:solidFill>
            <a:ln>
              <a:noFill/>
            </a:ln>
            <a:effectLst/>
          </c:spPr>
          <c:invertIfNegative val="0"/>
          <c:val>
            <c:numRef>
              <c:f>Sayfa2!$A$2:$A$21</c:f>
              <c:numCache>
                <c:formatCode>General</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extLst xmlns:c16r2="http://schemas.microsoft.com/office/drawing/2015/06/chart">
            <c:ext xmlns:c16="http://schemas.microsoft.com/office/drawing/2014/chart" uri="{C3380CC4-5D6E-409C-BE32-E72D297353CC}">
              <c16:uniqueId val="{00000000-0649-4142-90E6-CEE1A4D395FB}"/>
            </c:ext>
          </c:extLst>
        </c:ser>
        <c:ser>
          <c:idx val="1"/>
          <c:order val="1"/>
          <c:tx>
            <c:strRef>
              <c:f>Sayfa2!$B$1</c:f>
              <c:strCache>
                <c:ptCount val="1"/>
                <c:pt idx="0">
                  <c:v>Aktif katılım sayısı</c:v>
                </c:pt>
              </c:strCache>
            </c:strRef>
          </c:tx>
          <c:spPr>
            <a:solidFill>
              <a:schemeClr val="accent2"/>
            </a:solidFill>
            <a:ln>
              <a:noFill/>
            </a:ln>
            <a:effectLst/>
          </c:spPr>
          <c:invertIfNegative val="0"/>
          <c:val>
            <c:numRef>
              <c:f>Sayfa2!$B$2:$B$21</c:f>
              <c:numCache>
                <c:formatCode>General</c:formatCode>
                <c:ptCount val="20"/>
                <c:pt idx="0">
                  <c:v>3</c:v>
                </c:pt>
                <c:pt idx="1">
                  <c:v>3</c:v>
                </c:pt>
                <c:pt idx="2">
                  <c:v>3</c:v>
                </c:pt>
                <c:pt idx="3">
                  <c:v>4</c:v>
                </c:pt>
                <c:pt idx="4">
                  <c:v>4</c:v>
                </c:pt>
                <c:pt idx="5">
                  <c:v>4</c:v>
                </c:pt>
                <c:pt idx="6">
                  <c:v>5</c:v>
                </c:pt>
                <c:pt idx="7">
                  <c:v>5</c:v>
                </c:pt>
                <c:pt idx="8">
                  <c:v>5</c:v>
                </c:pt>
                <c:pt idx="9">
                  <c:v>5</c:v>
                </c:pt>
                <c:pt idx="10">
                  <c:v>7</c:v>
                </c:pt>
                <c:pt idx="11">
                  <c:v>7</c:v>
                </c:pt>
                <c:pt idx="12">
                  <c:v>7</c:v>
                </c:pt>
                <c:pt idx="13">
                  <c:v>7</c:v>
                </c:pt>
                <c:pt idx="14">
                  <c:v>7</c:v>
                </c:pt>
                <c:pt idx="15">
                  <c:v>8</c:v>
                </c:pt>
                <c:pt idx="16">
                  <c:v>8</c:v>
                </c:pt>
                <c:pt idx="17">
                  <c:v>8</c:v>
                </c:pt>
                <c:pt idx="18">
                  <c:v>8</c:v>
                </c:pt>
              </c:numCache>
            </c:numRef>
          </c:val>
          <c:extLst xmlns:c16r2="http://schemas.microsoft.com/office/drawing/2015/06/chart">
            <c:ext xmlns:c16="http://schemas.microsoft.com/office/drawing/2014/chart" uri="{C3380CC4-5D6E-409C-BE32-E72D297353CC}">
              <c16:uniqueId val="{00000001-0649-4142-90E6-CEE1A4D395FB}"/>
            </c:ext>
          </c:extLst>
        </c:ser>
        <c:ser>
          <c:idx val="2"/>
          <c:order val="2"/>
          <c:tx>
            <c:strRef>
              <c:f>Sayfa2!$C$1</c:f>
              <c:strCache>
                <c:ptCount val="1"/>
                <c:pt idx="0">
                  <c:v>Öğrencilerin katılma sayısı</c:v>
                </c:pt>
              </c:strCache>
            </c:strRef>
          </c:tx>
          <c:spPr>
            <a:solidFill>
              <a:schemeClr val="accent3"/>
            </a:solidFill>
            <a:ln>
              <a:noFill/>
            </a:ln>
            <a:effectLst/>
          </c:spPr>
          <c:invertIfNegative val="0"/>
          <c:val>
            <c:numRef>
              <c:f>Sayfa2!$C$2:$C$21</c:f>
              <c:numCache>
                <c:formatCode>General</c:formatCode>
                <c:ptCount val="20"/>
                <c:pt idx="0">
                  <c:v>4</c:v>
                </c:pt>
                <c:pt idx="1">
                  <c:v>4</c:v>
                </c:pt>
                <c:pt idx="2">
                  <c:v>4</c:v>
                </c:pt>
                <c:pt idx="3">
                  <c:v>5</c:v>
                </c:pt>
                <c:pt idx="4">
                  <c:v>5</c:v>
                </c:pt>
                <c:pt idx="5">
                  <c:v>5</c:v>
                </c:pt>
                <c:pt idx="6">
                  <c:v>6</c:v>
                </c:pt>
                <c:pt idx="7">
                  <c:v>6</c:v>
                </c:pt>
                <c:pt idx="8">
                  <c:v>6</c:v>
                </c:pt>
                <c:pt idx="9">
                  <c:v>6</c:v>
                </c:pt>
                <c:pt idx="10">
                  <c:v>7</c:v>
                </c:pt>
                <c:pt idx="11">
                  <c:v>7</c:v>
                </c:pt>
                <c:pt idx="12">
                  <c:v>7</c:v>
                </c:pt>
                <c:pt idx="13">
                  <c:v>7</c:v>
                </c:pt>
                <c:pt idx="14">
                  <c:v>7</c:v>
                </c:pt>
                <c:pt idx="15">
                  <c:v>8</c:v>
                </c:pt>
                <c:pt idx="16">
                  <c:v>8</c:v>
                </c:pt>
                <c:pt idx="17">
                  <c:v>8</c:v>
                </c:pt>
                <c:pt idx="18">
                  <c:v>8</c:v>
                </c:pt>
              </c:numCache>
            </c:numRef>
          </c:val>
          <c:extLst xmlns:c16r2="http://schemas.microsoft.com/office/drawing/2015/06/chart">
            <c:ext xmlns:c16="http://schemas.microsoft.com/office/drawing/2014/chart" uri="{C3380CC4-5D6E-409C-BE32-E72D297353CC}">
              <c16:uniqueId val="{00000002-0649-4142-90E6-CEE1A4D395FB}"/>
            </c:ext>
          </c:extLst>
        </c:ser>
        <c:dLbls>
          <c:showLegendKey val="0"/>
          <c:showVal val="0"/>
          <c:showCatName val="0"/>
          <c:showSerName val="0"/>
          <c:showPercent val="0"/>
          <c:showBubbleSize val="0"/>
        </c:dLbls>
        <c:gapWidth val="150"/>
        <c:axId val="-1801069632"/>
        <c:axId val="-1801061472"/>
      </c:barChart>
      <c:catAx>
        <c:axId val="-1801069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1061472"/>
        <c:crosses val="autoZero"/>
        <c:auto val="1"/>
        <c:lblAlgn val="ctr"/>
        <c:lblOffset val="100"/>
        <c:noMultiLvlLbl val="0"/>
      </c:catAx>
      <c:valAx>
        <c:axId val="-180106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1069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845300418528765"/>
          <c:y val="0.12888892616615003"/>
          <c:w val="0.59550022059208407"/>
          <c:h val="0.76018994821224362"/>
        </c:manualLayout>
      </c:layout>
      <c:lineChart>
        <c:grouping val="standard"/>
        <c:varyColors val="0"/>
        <c:ser>
          <c:idx val="0"/>
          <c:order val="0"/>
          <c:tx>
            <c:strRef>
              <c:f>Sayfa3!$B$1</c:f>
              <c:strCache>
                <c:ptCount val="1"/>
                <c:pt idx="0">
                  <c:v>Yapan öğrenci</c:v>
                </c:pt>
              </c:strCache>
            </c:strRef>
          </c:tx>
          <c:spPr>
            <a:ln w="28575" cap="rnd">
              <a:solidFill>
                <a:schemeClr val="accent1"/>
              </a:solidFill>
              <a:round/>
            </a:ln>
            <a:effectLst/>
          </c:spPr>
          <c:marker>
            <c:symbol val="none"/>
          </c:marker>
          <c:cat>
            <c:strRef>
              <c:f>Sayfa3!$A$2:$A$5</c:f>
              <c:strCache>
                <c:ptCount val="4"/>
                <c:pt idx="0">
                  <c:v>1.hafta </c:v>
                </c:pt>
                <c:pt idx="1">
                  <c:v>2.hafta</c:v>
                </c:pt>
                <c:pt idx="2">
                  <c:v>3.hafta</c:v>
                </c:pt>
                <c:pt idx="3">
                  <c:v>4. hafta</c:v>
                </c:pt>
              </c:strCache>
            </c:strRef>
          </c:cat>
          <c:val>
            <c:numRef>
              <c:f>Sayfa3!$B$2:$B$5</c:f>
              <c:numCache>
                <c:formatCode>General</c:formatCode>
                <c:ptCount val="4"/>
                <c:pt idx="0">
                  <c:v>5</c:v>
                </c:pt>
                <c:pt idx="1">
                  <c:v>7</c:v>
                </c:pt>
                <c:pt idx="2">
                  <c:v>9</c:v>
                </c:pt>
                <c:pt idx="3">
                  <c:v>9</c:v>
                </c:pt>
              </c:numCache>
            </c:numRef>
          </c:val>
          <c:smooth val="0"/>
          <c:extLst xmlns:c16r2="http://schemas.microsoft.com/office/drawing/2015/06/chart">
            <c:ext xmlns:c16="http://schemas.microsoft.com/office/drawing/2014/chart" uri="{C3380CC4-5D6E-409C-BE32-E72D297353CC}">
              <c16:uniqueId val="{00000000-3EE1-4F92-BF83-91C20975DAAF}"/>
            </c:ext>
          </c:extLst>
        </c:ser>
        <c:dLbls>
          <c:showLegendKey val="0"/>
          <c:showVal val="0"/>
          <c:showCatName val="0"/>
          <c:showSerName val="0"/>
          <c:showPercent val="0"/>
          <c:showBubbleSize val="0"/>
        </c:dLbls>
        <c:smooth val="0"/>
        <c:axId val="-1801058208"/>
        <c:axId val="-1801059840"/>
      </c:lineChart>
      <c:catAx>
        <c:axId val="-1801058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Hafta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1059840"/>
        <c:crosses val="autoZero"/>
        <c:auto val="1"/>
        <c:lblAlgn val="ctr"/>
        <c:lblOffset val="100"/>
        <c:noMultiLvlLbl val="0"/>
      </c:catAx>
      <c:valAx>
        <c:axId val="-1801059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Öğrenci</a:t>
                </a:r>
                <a:r>
                  <a:rPr lang="tr-TR" baseline="0"/>
                  <a:t> sayısı</a:t>
                </a:r>
                <a:endParaRPr lang="tr-T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0105820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Bahnschrift Condensed">
    <w:panose1 w:val="020B0502040204020203"/>
    <w:charset w:val="A2"/>
    <w:family w:val="swiss"/>
    <w:pitch w:val="variable"/>
    <w:sig w:usb0="A00002C7" w:usb1="00000002"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220"/>
    <w:rsid w:val="006F2220"/>
    <w:rsid w:val="00851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25DF8DEDF204687A47C1646AF92B92E">
    <w:name w:val="B25DF8DEDF204687A47C1646AF92B92E"/>
    <w:rsid w:val="006F2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2147-551A-45D8-B621-EEF77E54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4452</Words>
  <Characters>25379</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dc:creator>
  <cp:keywords/>
  <dc:description/>
  <cp:lastModifiedBy>Acer</cp:lastModifiedBy>
  <cp:revision>3</cp:revision>
  <cp:lastPrinted>2021-04-10T09:27:00Z</cp:lastPrinted>
  <dcterms:created xsi:type="dcterms:W3CDTF">2021-04-10T09:28:00Z</dcterms:created>
  <dcterms:modified xsi:type="dcterms:W3CDTF">2021-04-10T09:42:00Z</dcterms:modified>
</cp:coreProperties>
</file>